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8DE" w:rsidRDefault="00300960" w:rsidP="004A78DE">
      <w:pPr>
        <w:shd w:val="clear" w:color="auto" w:fill="FFFFFF"/>
        <w:jc w:val="center"/>
        <w:textAlignment w:val="baseline"/>
        <w:rPr>
          <w:b/>
          <w:color w:val="000000"/>
          <w:spacing w:val="2"/>
          <w:lang w:val="kk-KZ"/>
        </w:rPr>
      </w:pPr>
      <w:r>
        <w:rPr>
          <w:b/>
          <w:color w:val="000000"/>
          <w:spacing w:val="2"/>
          <w:lang w:val="kk-KZ"/>
        </w:rPr>
        <w:t>«</w:t>
      </w:r>
      <w:r w:rsidR="00FB34BD" w:rsidRPr="00FB34BD">
        <w:rPr>
          <w:b/>
          <w:bCs/>
          <w:color w:val="000000"/>
          <w:spacing w:val="2"/>
          <w:lang w:val="kk-KZ"/>
        </w:rPr>
        <w:t>50200 – Экономика және бизнес</w:t>
      </w:r>
      <w:r w:rsidR="00FB34BD">
        <w:rPr>
          <w:b/>
          <w:bCs/>
          <w:color w:val="000000"/>
          <w:spacing w:val="2"/>
          <w:lang w:val="kk-KZ"/>
        </w:rPr>
        <w:t>»</w:t>
      </w:r>
      <w:r w:rsidR="00FB34BD" w:rsidRPr="00FB34BD">
        <w:rPr>
          <w:b/>
          <w:bCs/>
          <w:color w:val="000000"/>
          <w:spacing w:val="2"/>
          <w:lang w:val="kk-KZ"/>
        </w:rPr>
        <w:t xml:space="preserve"> ғылыми бағыты </w:t>
      </w:r>
      <w:r w:rsidR="004A78DE" w:rsidRPr="00A657D4">
        <w:rPr>
          <w:b/>
          <w:color w:val="000000"/>
          <w:spacing w:val="2"/>
        </w:rPr>
        <w:t>бойынша</w:t>
      </w:r>
      <w:r w:rsidR="004A78DE" w:rsidRPr="00A657D4">
        <w:rPr>
          <w:b/>
          <w:color w:val="000000"/>
          <w:spacing w:val="2"/>
          <w:lang w:val="kk-KZ"/>
        </w:rPr>
        <w:t xml:space="preserve"> </w:t>
      </w:r>
    </w:p>
    <w:p w:rsidR="004A78DE" w:rsidRPr="00A657D4" w:rsidRDefault="004A78DE" w:rsidP="004A78DE">
      <w:pPr>
        <w:shd w:val="clear" w:color="auto" w:fill="FFFFFF"/>
        <w:jc w:val="center"/>
        <w:textAlignment w:val="baseline"/>
        <w:rPr>
          <w:b/>
          <w:color w:val="000000"/>
          <w:spacing w:val="2"/>
          <w:lang w:val="kk-KZ"/>
        </w:rPr>
      </w:pPr>
      <w:r w:rsidRPr="00A657D4">
        <w:rPr>
          <w:b/>
          <w:color w:val="000000"/>
          <w:spacing w:val="2"/>
          <w:lang w:val="kk-KZ"/>
        </w:rPr>
        <w:t>қауымдастырылған профессор ғылыми атағын алуға ізденуші туралы</w:t>
      </w:r>
    </w:p>
    <w:p w:rsidR="004A78DE" w:rsidRPr="00A657D4" w:rsidRDefault="004A78DE" w:rsidP="004A78DE">
      <w:pPr>
        <w:shd w:val="clear" w:color="auto" w:fill="FFFFFF"/>
        <w:jc w:val="center"/>
        <w:textAlignment w:val="baseline"/>
        <w:rPr>
          <w:b/>
          <w:color w:val="000000"/>
          <w:spacing w:val="2"/>
          <w:lang w:val="kk-KZ"/>
        </w:rPr>
      </w:pPr>
    </w:p>
    <w:p w:rsidR="004A78DE" w:rsidRDefault="004A78DE" w:rsidP="004A78DE">
      <w:pPr>
        <w:shd w:val="clear" w:color="auto" w:fill="FFFFFF"/>
        <w:jc w:val="center"/>
        <w:textAlignment w:val="baseline"/>
        <w:rPr>
          <w:b/>
          <w:color w:val="000000"/>
          <w:spacing w:val="2"/>
        </w:rPr>
      </w:pPr>
      <w:r w:rsidRPr="00FB7A51">
        <w:rPr>
          <w:b/>
          <w:color w:val="000000"/>
          <w:spacing w:val="2"/>
        </w:rPr>
        <w:t>АНЫҚТАМА</w:t>
      </w:r>
    </w:p>
    <w:p w:rsidR="004A78DE" w:rsidRPr="00FB7A51" w:rsidRDefault="004A78DE" w:rsidP="004A78DE">
      <w:pPr>
        <w:shd w:val="clear" w:color="auto" w:fill="FFFFFF"/>
        <w:jc w:val="center"/>
        <w:textAlignment w:val="baseline"/>
        <w:rPr>
          <w:b/>
          <w:color w:val="000000"/>
          <w:spacing w:val="2"/>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06"/>
        <w:gridCol w:w="4288"/>
        <w:gridCol w:w="5288"/>
      </w:tblGrid>
      <w:tr w:rsidR="004A78DE" w:rsidRPr="00FB7A51" w:rsidTr="00300960">
        <w:tc>
          <w:tcPr>
            <w:tcW w:w="203" w:type="pct"/>
            <w:shd w:val="clear" w:color="auto" w:fill="auto"/>
            <w:tcMar>
              <w:top w:w="45" w:type="dxa"/>
              <w:left w:w="75" w:type="dxa"/>
              <w:bottom w:w="45" w:type="dxa"/>
              <w:right w:w="75" w:type="dxa"/>
            </w:tcMar>
            <w:hideMark/>
          </w:tcPr>
          <w:p w:rsidR="004A78DE" w:rsidRPr="00FB7A51" w:rsidRDefault="004A78DE" w:rsidP="00BD7420">
            <w:pPr>
              <w:jc w:val="center"/>
              <w:textAlignment w:val="baseline"/>
              <w:rPr>
                <w:color w:val="000000"/>
                <w:spacing w:val="2"/>
              </w:rPr>
            </w:pPr>
            <w:r w:rsidRPr="00FB7A51">
              <w:rPr>
                <w:color w:val="000000"/>
                <w:spacing w:val="2"/>
              </w:rPr>
              <w:t>1</w:t>
            </w:r>
          </w:p>
        </w:tc>
        <w:tc>
          <w:tcPr>
            <w:tcW w:w="2148" w:type="pct"/>
            <w:shd w:val="clear" w:color="auto" w:fill="auto"/>
            <w:tcMar>
              <w:top w:w="45" w:type="dxa"/>
              <w:left w:w="75" w:type="dxa"/>
              <w:bottom w:w="45" w:type="dxa"/>
              <w:right w:w="75" w:type="dxa"/>
            </w:tcMar>
            <w:hideMark/>
          </w:tcPr>
          <w:p w:rsidR="004A78DE" w:rsidRPr="00FB7A51" w:rsidRDefault="004A78DE" w:rsidP="00BD7420">
            <w:pPr>
              <w:textAlignment w:val="baseline"/>
              <w:rPr>
                <w:color w:val="000000"/>
                <w:spacing w:val="2"/>
              </w:rPr>
            </w:pPr>
            <w:r w:rsidRPr="00FB7A51">
              <w:rPr>
                <w:color w:val="000000"/>
                <w:spacing w:val="2"/>
              </w:rPr>
              <w:t>Тегі, аты, әкесінің аты (болған жағдайда)</w:t>
            </w:r>
          </w:p>
        </w:tc>
        <w:tc>
          <w:tcPr>
            <w:tcW w:w="2649" w:type="pct"/>
            <w:shd w:val="clear" w:color="auto" w:fill="auto"/>
            <w:tcMar>
              <w:top w:w="45" w:type="dxa"/>
              <w:left w:w="75" w:type="dxa"/>
              <w:bottom w:w="45" w:type="dxa"/>
              <w:right w:w="75" w:type="dxa"/>
            </w:tcMar>
            <w:hideMark/>
          </w:tcPr>
          <w:p w:rsidR="004A78DE" w:rsidRPr="00FB7A51" w:rsidRDefault="004A78DE" w:rsidP="00BD7420">
            <w:pPr>
              <w:rPr>
                <w:color w:val="000000"/>
              </w:rPr>
            </w:pPr>
            <w:r w:rsidRPr="00A657D4">
              <w:rPr>
                <w:color w:val="000000"/>
              </w:rPr>
              <w:t>Асилова Айжан Сарсеновна</w:t>
            </w:r>
          </w:p>
        </w:tc>
      </w:tr>
      <w:tr w:rsidR="004A78DE" w:rsidRPr="00B46A41" w:rsidTr="00300960">
        <w:tc>
          <w:tcPr>
            <w:tcW w:w="203" w:type="pct"/>
            <w:shd w:val="clear" w:color="auto" w:fill="auto"/>
            <w:tcMar>
              <w:top w:w="45" w:type="dxa"/>
              <w:left w:w="75" w:type="dxa"/>
              <w:bottom w:w="45" w:type="dxa"/>
              <w:right w:w="75" w:type="dxa"/>
            </w:tcMar>
            <w:hideMark/>
          </w:tcPr>
          <w:p w:rsidR="004A78DE" w:rsidRPr="00FB7A51" w:rsidRDefault="004A78DE" w:rsidP="00BD7420">
            <w:pPr>
              <w:ind w:left="-509" w:firstLine="509"/>
              <w:jc w:val="center"/>
              <w:textAlignment w:val="baseline"/>
              <w:rPr>
                <w:color w:val="000000"/>
                <w:spacing w:val="2"/>
              </w:rPr>
            </w:pPr>
            <w:r w:rsidRPr="00FB7A51">
              <w:rPr>
                <w:color w:val="000000"/>
                <w:spacing w:val="2"/>
              </w:rPr>
              <w:t>2</w:t>
            </w:r>
          </w:p>
        </w:tc>
        <w:tc>
          <w:tcPr>
            <w:tcW w:w="2148" w:type="pct"/>
            <w:shd w:val="clear" w:color="auto" w:fill="auto"/>
            <w:tcMar>
              <w:top w:w="45" w:type="dxa"/>
              <w:left w:w="75" w:type="dxa"/>
              <w:bottom w:w="45" w:type="dxa"/>
              <w:right w:w="75" w:type="dxa"/>
            </w:tcMar>
            <w:hideMark/>
          </w:tcPr>
          <w:p w:rsidR="004A78DE" w:rsidRPr="00FB7A51" w:rsidRDefault="004A78DE" w:rsidP="00BD7420">
            <w:pPr>
              <w:jc w:val="both"/>
              <w:textAlignment w:val="baseline"/>
              <w:rPr>
                <w:color w:val="000000"/>
                <w:spacing w:val="2"/>
              </w:rPr>
            </w:pPr>
            <w:r w:rsidRPr="00FB7A51">
              <w:rPr>
                <w:color w:val="000000"/>
                <w:spacing w:val="2"/>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2649" w:type="pct"/>
            <w:shd w:val="clear" w:color="auto" w:fill="auto"/>
            <w:tcMar>
              <w:top w:w="45" w:type="dxa"/>
              <w:left w:w="75" w:type="dxa"/>
              <w:bottom w:w="45" w:type="dxa"/>
              <w:right w:w="75" w:type="dxa"/>
            </w:tcMar>
            <w:hideMark/>
          </w:tcPr>
          <w:p w:rsidR="004A78DE" w:rsidRPr="00B46A41" w:rsidRDefault="004A78DE" w:rsidP="00BD7420">
            <w:pPr>
              <w:jc w:val="both"/>
              <w:rPr>
                <w:color w:val="000000"/>
                <w:lang w:val="kk-KZ"/>
              </w:rPr>
            </w:pPr>
            <w:r>
              <w:rPr>
                <w:color w:val="000000"/>
                <w:lang w:val="kk-KZ"/>
              </w:rPr>
              <w:t>«</w:t>
            </w:r>
            <w:r w:rsidR="00300960">
              <w:rPr>
                <w:color w:val="000000"/>
              </w:rPr>
              <w:t xml:space="preserve">08.00.10 </w:t>
            </w:r>
            <w:r w:rsidR="00300960">
              <w:rPr>
                <w:color w:val="000000"/>
                <w:lang w:val="kk-KZ"/>
              </w:rPr>
              <w:t xml:space="preserve">– </w:t>
            </w:r>
            <w:r w:rsidRPr="00A657D4">
              <w:rPr>
                <w:color w:val="000000"/>
              </w:rPr>
              <w:t>Қаржы, ақша айналысы және несие»</w:t>
            </w:r>
            <w:r>
              <w:rPr>
                <w:color w:val="000000"/>
                <w:lang w:val="kk-KZ"/>
              </w:rPr>
              <w:t xml:space="preserve"> </w:t>
            </w:r>
            <w:r w:rsidRPr="00B46A41">
              <w:rPr>
                <w:color w:val="000000"/>
              </w:rPr>
              <w:t xml:space="preserve">мамандығы бойынша </w:t>
            </w:r>
            <w:r>
              <w:rPr>
                <w:color w:val="000000"/>
              </w:rPr>
              <w:t>экономика</w:t>
            </w:r>
            <w:r w:rsidRPr="00B46A41">
              <w:rPr>
                <w:color w:val="000000"/>
              </w:rPr>
              <w:t xml:space="preserve"> ғылымдарының кандидаты, </w:t>
            </w:r>
            <w:r>
              <w:rPr>
                <w:color w:val="000000"/>
              </w:rPr>
              <w:t>Хаттама</w:t>
            </w:r>
            <w:r w:rsidRPr="00FB7A51">
              <w:rPr>
                <w:color w:val="000000"/>
              </w:rPr>
              <w:t xml:space="preserve"> №</w:t>
            </w:r>
            <w:r>
              <w:rPr>
                <w:color w:val="000000"/>
                <w:lang w:val="kk-KZ"/>
              </w:rPr>
              <w:t xml:space="preserve"> </w:t>
            </w:r>
            <w:r w:rsidRPr="00B46A41">
              <w:rPr>
                <w:color w:val="000000"/>
              </w:rPr>
              <w:t>1</w:t>
            </w:r>
            <w:r w:rsidRPr="00FB7A51">
              <w:rPr>
                <w:color w:val="000000"/>
              </w:rPr>
              <w:t xml:space="preserve">, </w:t>
            </w:r>
            <w:r w:rsidRPr="00B46A41">
              <w:rPr>
                <w:color w:val="000000"/>
              </w:rPr>
              <w:t>20</w:t>
            </w:r>
            <w:r>
              <w:rPr>
                <w:color w:val="000000"/>
                <w:lang w:val="kk-KZ"/>
              </w:rPr>
              <w:t>10</w:t>
            </w:r>
            <w:r w:rsidRPr="00B46A41">
              <w:rPr>
                <w:color w:val="000000"/>
              </w:rPr>
              <w:t xml:space="preserve"> жылғы </w:t>
            </w:r>
            <w:r>
              <w:rPr>
                <w:color w:val="000000"/>
                <w:lang w:val="kk-KZ"/>
              </w:rPr>
              <w:t>25</w:t>
            </w:r>
            <w:r w:rsidRPr="00FB7A51">
              <w:rPr>
                <w:color w:val="000000"/>
              </w:rPr>
              <w:t xml:space="preserve"> </w:t>
            </w:r>
            <w:r>
              <w:rPr>
                <w:color w:val="000000"/>
                <w:lang w:val="kk-KZ"/>
              </w:rPr>
              <w:t>қаңтар</w:t>
            </w:r>
            <w:r w:rsidRPr="00B46A41">
              <w:rPr>
                <w:color w:val="000000"/>
              </w:rPr>
              <w:t>, диплом ҒК 00</w:t>
            </w:r>
            <w:r>
              <w:rPr>
                <w:color w:val="000000"/>
                <w:lang w:val="kk-KZ"/>
              </w:rPr>
              <w:t>04029</w:t>
            </w:r>
          </w:p>
          <w:p w:rsidR="004A78DE" w:rsidRPr="00B46A41" w:rsidRDefault="004A78DE" w:rsidP="00BD7420">
            <w:pPr>
              <w:jc w:val="both"/>
              <w:rPr>
                <w:color w:val="000000"/>
              </w:rPr>
            </w:pPr>
          </w:p>
          <w:p w:rsidR="004A78DE" w:rsidRPr="004A78DE" w:rsidRDefault="004A78DE" w:rsidP="00BD7420">
            <w:pPr>
              <w:jc w:val="both"/>
              <w:rPr>
                <w:color w:val="000000"/>
              </w:rPr>
            </w:pPr>
          </w:p>
          <w:p w:rsidR="004A78DE" w:rsidRPr="00FB7A51" w:rsidRDefault="004A78DE" w:rsidP="00BD7420">
            <w:pPr>
              <w:jc w:val="both"/>
              <w:rPr>
                <w:color w:val="000000"/>
                <w:lang w:val="kk-KZ"/>
              </w:rPr>
            </w:pPr>
          </w:p>
        </w:tc>
      </w:tr>
      <w:tr w:rsidR="004A78DE" w:rsidRPr="00FB7A51" w:rsidTr="00300960">
        <w:tc>
          <w:tcPr>
            <w:tcW w:w="203" w:type="pct"/>
            <w:shd w:val="clear" w:color="auto" w:fill="auto"/>
            <w:tcMar>
              <w:top w:w="45" w:type="dxa"/>
              <w:left w:w="75" w:type="dxa"/>
              <w:bottom w:w="45" w:type="dxa"/>
              <w:right w:w="75" w:type="dxa"/>
            </w:tcMar>
            <w:hideMark/>
          </w:tcPr>
          <w:p w:rsidR="004A78DE" w:rsidRPr="00FB7A51" w:rsidRDefault="004A78DE" w:rsidP="00BD7420">
            <w:pPr>
              <w:jc w:val="center"/>
              <w:textAlignment w:val="baseline"/>
              <w:rPr>
                <w:color w:val="000000"/>
                <w:spacing w:val="2"/>
              </w:rPr>
            </w:pPr>
            <w:r w:rsidRPr="00FB7A51">
              <w:rPr>
                <w:color w:val="000000"/>
                <w:spacing w:val="2"/>
              </w:rPr>
              <w:t>3</w:t>
            </w:r>
          </w:p>
        </w:tc>
        <w:tc>
          <w:tcPr>
            <w:tcW w:w="2148" w:type="pct"/>
            <w:shd w:val="clear" w:color="auto" w:fill="auto"/>
            <w:tcMar>
              <w:top w:w="45" w:type="dxa"/>
              <w:left w:w="75" w:type="dxa"/>
              <w:bottom w:w="45" w:type="dxa"/>
              <w:right w:w="75" w:type="dxa"/>
            </w:tcMar>
            <w:hideMark/>
          </w:tcPr>
          <w:p w:rsidR="004A78DE" w:rsidRPr="00FB7A51" w:rsidRDefault="004A78DE" w:rsidP="00BD7420">
            <w:pPr>
              <w:jc w:val="both"/>
              <w:textAlignment w:val="baseline"/>
              <w:rPr>
                <w:color w:val="000000"/>
                <w:spacing w:val="2"/>
              </w:rPr>
            </w:pPr>
            <w:r w:rsidRPr="00FB7A51">
              <w:rPr>
                <w:color w:val="000000"/>
                <w:spacing w:val="2"/>
              </w:rPr>
              <w:t>Ғылыми атақ, берілген уақыты</w:t>
            </w:r>
          </w:p>
        </w:tc>
        <w:tc>
          <w:tcPr>
            <w:tcW w:w="2649" w:type="pct"/>
            <w:shd w:val="clear" w:color="auto" w:fill="auto"/>
            <w:tcMar>
              <w:top w:w="45" w:type="dxa"/>
              <w:left w:w="75" w:type="dxa"/>
              <w:bottom w:w="45" w:type="dxa"/>
              <w:right w:w="75" w:type="dxa"/>
            </w:tcMar>
            <w:hideMark/>
          </w:tcPr>
          <w:p w:rsidR="004A78DE" w:rsidRPr="00FB7A51" w:rsidRDefault="004A78DE" w:rsidP="00BD7420">
            <w:pPr>
              <w:jc w:val="both"/>
              <w:rPr>
                <w:color w:val="000000"/>
                <w:lang w:val="kk-KZ"/>
              </w:rPr>
            </w:pPr>
            <w:r w:rsidRPr="00FB7A51">
              <w:rPr>
                <w:color w:val="000000"/>
                <w:lang w:val="kk-KZ"/>
              </w:rPr>
              <w:t>-</w:t>
            </w:r>
          </w:p>
        </w:tc>
      </w:tr>
      <w:tr w:rsidR="004A78DE" w:rsidRPr="00FB7A51" w:rsidTr="00300960">
        <w:tc>
          <w:tcPr>
            <w:tcW w:w="203" w:type="pct"/>
            <w:shd w:val="clear" w:color="auto" w:fill="auto"/>
            <w:tcMar>
              <w:top w:w="45" w:type="dxa"/>
              <w:left w:w="75" w:type="dxa"/>
              <w:bottom w:w="45" w:type="dxa"/>
              <w:right w:w="75" w:type="dxa"/>
            </w:tcMar>
            <w:hideMark/>
          </w:tcPr>
          <w:p w:rsidR="004A78DE" w:rsidRPr="00FB7A51" w:rsidRDefault="004A78DE" w:rsidP="00BD7420">
            <w:pPr>
              <w:jc w:val="center"/>
              <w:textAlignment w:val="baseline"/>
              <w:rPr>
                <w:color w:val="000000"/>
                <w:spacing w:val="2"/>
              </w:rPr>
            </w:pPr>
            <w:r w:rsidRPr="00FB7A51">
              <w:rPr>
                <w:color w:val="000000"/>
                <w:spacing w:val="2"/>
              </w:rPr>
              <w:t>4</w:t>
            </w:r>
          </w:p>
        </w:tc>
        <w:tc>
          <w:tcPr>
            <w:tcW w:w="2148" w:type="pct"/>
            <w:shd w:val="clear" w:color="auto" w:fill="auto"/>
            <w:tcMar>
              <w:top w:w="45" w:type="dxa"/>
              <w:left w:w="75" w:type="dxa"/>
              <w:bottom w:w="45" w:type="dxa"/>
              <w:right w:w="75" w:type="dxa"/>
            </w:tcMar>
            <w:hideMark/>
          </w:tcPr>
          <w:p w:rsidR="004A78DE" w:rsidRPr="00FB7A51" w:rsidRDefault="004A78DE" w:rsidP="00BD7420">
            <w:pPr>
              <w:jc w:val="both"/>
              <w:textAlignment w:val="baseline"/>
              <w:rPr>
                <w:color w:val="000000"/>
                <w:spacing w:val="2"/>
              </w:rPr>
            </w:pPr>
            <w:r w:rsidRPr="00FB7A51">
              <w:rPr>
                <w:color w:val="000000"/>
                <w:spacing w:val="2"/>
              </w:rPr>
              <w:t>Құрметті атақ, берілген уақыты</w:t>
            </w:r>
          </w:p>
        </w:tc>
        <w:tc>
          <w:tcPr>
            <w:tcW w:w="2649" w:type="pct"/>
            <w:shd w:val="clear" w:color="auto" w:fill="auto"/>
            <w:tcMar>
              <w:top w:w="45" w:type="dxa"/>
              <w:left w:w="75" w:type="dxa"/>
              <w:bottom w:w="45" w:type="dxa"/>
              <w:right w:w="75" w:type="dxa"/>
            </w:tcMar>
            <w:hideMark/>
          </w:tcPr>
          <w:p w:rsidR="004A78DE" w:rsidRPr="00FB7A51" w:rsidRDefault="004A78DE" w:rsidP="00BD7420">
            <w:pPr>
              <w:rPr>
                <w:color w:val="000000"/>
                <w:lang w:val="kk-KZ"/>
              </w:rPr>
            </w:pPr>
            <w:r w:rsidRPr="00FB7A51">
              <w:rPr>
                <w:color w:val="000000"/>
                <w:lang w:val="kk-KZ"/>
              </w:rPr>
              <w:t>-</w:t>
            </w:r>
          </w:p>
        </w:tc>
      </w:tr>
      <w:tr w:rsidR="004A78DE" w:rsidRPr="007B364F" w:rsidTr="00300960">
        <w:tc>
          <w:tcPr>
            <w:tcW w:w="203" w:type="pct"/>
            <w:shd w:val="clear" w:color="auto" w:fill="auto"/>
            <w:tcMar>
              <w:top w:w="45" w:type="dxa"/>
              <w:left w:w="75" w:type="dxa"/>
              <w:bottom w:w="45" w:type="dxa"/>
              <w:right w:w="75" w:type="dxa"/>
            </w:tcMar>
            <w:hideMark/>
          </w:tcPr>
          <w:p w:rsidR="004A78DE" w:rsidRPr="00FB7A51" w:rsidRDefault="004A78DE" w:rsidP="00BD7420">
            <w:pPr>
              <w:jc w:val="center"/>
              <w:textAlignment w:val="baseline"/>
              <w:rPr>
                <w:color w:val="000000"/>
                <w:spacing w:val="2"/>
              </w:rPr>
            </w:pPr>
            <w:r w:rsidRPr="00FB7A51">
              <w:rPr>
                <w:color w:val="000000"/>
                <w:spacing w:val="2"/>
              </w:rPr>
              <w:t>5</w:t>
            </w:r>
          </w:p>
        </w:tc>
        <w:tc>
          <w:tcPr>
            <w:tcW w:w="2148" w:type="pct"/>
            <w:shd w:val="clear" w:color="auto" w:fill="auto"/>
            <w:tcMar>
              <w:top w:w="45" w:type="dxa"/>
              <w:left w:w="75" w:type="dxa"/>
              <w:bottom w:w="45" w:type="dxa"/>
              <w:right w:w="75" w:type="dxa"/>
            </w:tcMar>
            <w:hideMark/>
          </w:tcPr>
          <w:p w:rsidR="004A78DE" w:rsidRPr="00FB7A51" w:rsidRDefault="004A78DE" w:rsidP="00BD7420">
            <w:pPr>
              <w:jc w:val="both"/>
              <w:textAlignment w:val="baseline"/>
              <w:rPr>
                <w:color w:val="000000"/>
                <w:spacing w:val="2"/>
              </w:rPr>
            </w:pPr>
            <w:r w:rsidRPr="00FB7A51">
              <w:rPr>
                <w:color w:val="000000"/>
                <w:spacing w:val="2"/>
              </w:rPr>
              <w:t>Лауазымы (лауазымға тағайындалу ту</w:t>
            </w:r>
            <w:r w:rsidR="007B364F">
              <w:rPr>
                <w:color w:val="000000"/>
                <w:spacing w:val="2"/>
              </w:rPr>
              <w:t>ралы бұйрық мерзімі және нөмірі</w:t>
            </w:r>
            <w:r w:rsidRPr="00FB7A51">
              <w:rPr>
                <w:color w:val="000000"/>
                <w:spacing w:val="2"/>
              </w:rPr>
              <w:t>)</w:t>
            </w:r>
          </w:p>
        </w:tc>
        <w:tc>
          <w:tcPr>
            <w:tcW w:w="2649" w:type="pct"/>
            <w:shd w:val="clear" w:color="auto" w:fill="auto"/>
            <w:tcMar>
              <w:top w:w="45" w:type="dxa"/>
              <w:left w:w="75" w:type="dxa"/>
              <w:bottom w:w="45" w:type="dxa"/>
              <w:right w:w="75" w:type="dxa"/>
            </w:tcMar>
            <w:hideMark/>
          </w:tcPr>
          <w:p w:rsidR="004A78DE" w:rsidRDefault="004A78DE" w:rsidP="00BD7420">
            <w:pPr>
              <w:jc w:val="both"/>
              <w:rPr>
                <w:color w:val="000000"/>
                <w:lang w:val="kk-KZ"/>
              </w:rPr>
            </w:pPr>
            <w:r>
              <w:rPr>
                <w:color w:val="000000"/>
                <w:lang w:val="kk-KZ"/>
              </w:rPr>
              <w:t>Тұрар Рысқұлов</w:t>
            </w:r>
            <w:r w:rsidRPr="00FB7A51">
              <w:rPr>
                <w:color w:val="000000"/>
                <w:lang w:val="kk-KZ"/>
              </w:rPr>
              <w:t xml:space="preserve"> атындағы Қаз</w:t>
            </w:r>
            <w:r>
              <w:rPr>
                <w:color w:val="000000"/>
                <w:lang w:val="kk-KZ"/>
              </w:rPr>
              <w:t xml:space="preserve">ақ экономикалық  университетінің </w:t>
            </w:r>
            <w:r w:rsidRPr="00CB77E0">
              <w:rPr>
                <w:color w:val="000000"/>
                <w:lang w:val="kk-KZ"/>
              </w:rPr>
              <w:t>«Қаржы</w:t>
            </w:r>
            <w:r>
              <w:rPr>
                <w:color w:val="000000"/>
                <w:lang w:val="kk-KZ"/>
              </w:rPr>
              <w:t xml:space="preserve"> нарығы және банктік бизнес</w:t>
            </w:r>
            <w:r w:rsidRPr="00CB77E0">
              <w:rPr>
                <w:color w:val="000000"/>
                <w:lang w:val="kk-KZ"/>
              </w:rPr>
              <w:t>» кафедрасының</w:t>
            </w:r>
            <w:r>
              <w:rPr>
                <w:color w:val="000000"/>
                <w:lang w:val="kk-KZ"/>
              </w:rPr>
              <w:t xml:space="preserve"> доцент м.а.</w:t>
            </w:r>
            <w:r w:rsidRPr="00FB7A51">
              <w:rPr>
                <w:color w:val="000000"/>
                <w:lang w:val="kk-KZ"/>
              </w:rPr>
              <w:t xml:space="preserve"> (201</w:t>
            </w:r>
            <w:r>
              <w:rPr>
                <w:color w:val="000000"/>
                <w:lang w:val="kk-KZ"/>
              </w:rPr>
              <w:t>1</w:t>
            </w:r>
            <w:r w:rsidRPr="00FB7A51">
              <w:rPr>
                <w:color w:val="000000"/>
                <w:lang w:val="kk-KZ"/>
              </w:rPr>
              <w:t>-201</w:t>
            </w:r>
            <w:r>
              <w:rPr>
                <w:color w:val="000000"/>
                <w:lang w:val="kk-KZ"/>
              </w:rPr>
              <w:t>4</w:t>
            </w:r>
            <w:r w:rsidRPr="00FB7A51">
              <w:rPr>
                <w:color w:val="000000"/>
                <w:lang w:val="kk-KZ"/>
              </w:rPr>
              <w:t xml:space="preserve"> жж</w:t>
            </w:r>
            <w:r>
              <w:rPr>
                <w:color w:val="000000"/>
                <w:lang w:val="kk-KZ"/>
              </w:rPr>
              <w:t>.</w:t>
            </w:r>
            <w:r w:rsidRPr="00FB7A51">
              <w:rPr>
                <w:color w:val="000000"/>
                <w:lang w:val="kk-KZ"/>
              </w:rPr>
              <w:t>)</w:t>
            </w:r>
            <w:r>
              <w:rPr>
                <w:color w:val="000000"/>
                <w:lang w:val="kk-KZ"/>
              </w:rPr>
              <w:t xml:space="preserve"> </w:t>
            </w:r>
            <w:r w:rsidRPr="00FB7A51">
              <w:rPr>
                <w:color w:val="000000"/>
                <w:lang w:val="kk-KZ"/>
              </w:rPr>
              <w:t xml:space="preserve">(Бұйрық </w:t>
            </w:r>
            <w:r w:rsidRPr="00CB77E0">
              <w:rPr>
                <w:color w:val="000000"/>
                <w:lang w:val="kk-KZ"/>
              </w:rPr>
              <w:t>№</w:t>
            </w:r>
            <w:r>
              <w:rPr>
                <w:color w:val="000000"/>
                <w:lang w:val="kk-KZ"/>
              </w:rPr>
              <w:t xml:space="preserve"> 11-08/256</w:t>
            </w:r>
            <w:r w:rsidRPr="00FB7A51">
              <w:rPr>
                <w:color w:val="000000"/>
                <w:lang w:val="kk-KZ"/>
              </w:rPr>
              <w:t xml:space="preserve">, </w:t>
            </w:r>
            <w:r>
              <w:rPr>
                <w:color w:val="000000"/>
                <w:lang w:val="kk-KZ"/>
              </w:rPr>
              <w:t>01</w:t>
            </w:r>
            <w:r w:rsidRPr="00CB77E0">
              <w:rPr>
                <w:color w:val="000000"/>
                <w:lang w:val="kk-KZ"/>
              </w:rPr>
              <w:t>.0</w:t>
            </w:r>
            <w:r>
              <w:rPr>
                <w:color w:val="000000"/>
                <w:lang w:val="kk-KZ"/>
              </w:rPr>
              <w:t>7</w:t>
            </w:r>
            <w:r w:rsidRPr="00CB77E0">
              <w:rPr>
                <w:color w:val="000000"/>
                <w:lang w:val="kk-KZ"/>
              </w:rPr>
              <w:t>.201</w:t>
            </w:r>
            <w:r>
              <w:rPr>
                <w:color w:val="000000"/>
                <w:lang w:val="kk-KZ"/>
              </w:rPr>
              <w:t>1</w:t>
            </w:r>
            <w:r w:rsidRPr="00CB77E0">
              <w:rPr>
                <w:color w:val="000000"/>
                <w:lang w:val="kk-KZ"/>
              </w:rPr>
              <w:t xml:space="preserve"> </w:t>
            </w:r>
            <w:r w:rsidRPr="00FB7A51">
              <w:rPr>
                <w:color w:val="000000"/>
                <w:lang w:val="kk-KZ"/>
              </w:rPr>
              <w:t>жыл)</w:t>
            </w:r>
            <w:r>
              <w:rPr>
                <w:color w:val="000000"/>
                <w:lang w:val="kk-KZ"/>
              </w:rPr>
              <w:t xml:space="preserve"> </w:t>
            </w:r>
          </w:p>
          <w:p w:rsidR="004A78DE" w:rsidRDefault="004A78DE" w:rsidP="00BD7420">
            <w:pPr>
              <w:jc w:val="both"/>
              <w:rPr>
                <w:color w:val="000000"/>
                <w:lang w:val="kk-KZ"/>
              </w:rPr>
            </w:pPr>
            <w:r>
              <w:rPr>
                <w:color w:val="000000"/>
                <w:lang w:val="kk-KZ"/>
              </w:rPr>
              <w:t xml:space="preserve">Сатпаев </w:t>
            </w:r>
            <w:r w:rsidRPr="00FB7A51">
              <w:rPr>
                <w:color w:val="000000"/>
                <w:lang w:val="kk-KZ"/>
              </w:rPr>
              <w:t>атындағы ҚазҰ</w:t>
            </w:r>
            <w:r>
              <w:rPr>
                <w:color w:val="000000"/>
                <w:lang w:val="kk-KZ"/>
              </w:rPr>
              <w:t>Т</w:t>
            </w:r>
            <w:r w:rsidRPr="00FB7A51">
              <w:rPr>
                <w:color w:val="000000"/>
                <w:lang w:val="kk-KZ"/>
              </w:rPr>
              <w:t>У</w:t>
            </w:r>
            <w:r>
              <w:rPr>
                <w:color w:val="000000"/>
                <w:lang w:val="kk-KZ"/>
              </w:rPr>
              <w:t xml:space="preserve"> </w:t>
            </w:r>
            <w:r w:rsidRPr="00CB77E0">
              <w:rPr>
                <w:color w:val="000000"/>
                <w:lang w:val="kk-KZ"/>
              </w:rPr>
              <w:t>«Қаржы және есеп» кафедрасының доцент м.а</w:t>
            </w:r>
            <w:r>
              <w:rPr>
                <w:color w:val="000000"/>
                <w:lang w:val="kk-KZ"/>
              </w:rPr>
              <w:t>.</w:t>
            </w:r>
            <w:r w:rsidRPr="00FB7A51">
              <w:rPr>
                <w:color w:val="000000"/>
                <w:lang w:val="kk-KZ"/>
              </w:rPr>
              <w:t xml:space="preserve"> </w:t>
            </w:r>
            <w:r>
              <w:rPr>
                <w:color w:val="000000"/>
                <w:lang w:val="kk-KZ"/>
              </w:rPr>
              <w:t>(2014</w:t>
            </w:r>
            <w:r w:rsidRPr="00FB7A51">
              <w:rPr>
                <w:color w:val="000000"/>
                <w:lang w:val="kk-KZ"/>
              </w:rPr>
              <w:t>-20</w:t>
            </w:r>
            <w:r>
              <w:rPr>
                <w:color w:val="000000"/>
                <w:lang w:val="kk-KZ"/>
              </w:rPr>
              <w:t>15</w:t>
            </w:r>
            <w:r w:rsidRPr="00FB7A51">
              <w:rPr>
                <w:color w:val="000000"/>
                <w:lang w:val="kk-KZ"/>
              </w:rPr>
              <w:t xml:space="preserve"> жж</w:t>
            </w:r>
            <w:r>
              <w:rPr>
                <w:color w:val="000000"/>
                <w:lang w:val="kk-KZ"/>
              </w:rPr>
              <w:t>.</w:t>
            </w:r>
            <w:r w:rsidRPr="00FB7A51">
              <w:rPr>
                <w:color w:val="000000"/>
                <w:lang w:val="kk-KZ"/>
              </w:rPr>
              <w:t xml:space="preserve">) (Бұйрық </w:t>
            </w:r>
            <w:r w:rsidRPr="00CB77E0">
              <w:rPr>
                <w:color w:val="000000"/>
                <w:lang w:val="kk-KZ"/>
              </w:rPr>
              <w:t>№</w:t>
            </w:r>
            <w:r>
              <w:rPr>
                <w:color w:val="000000"/>
                <w:lang w:val="kk-KZ"/>
              </w:rPr>
              <w:t xml:space="preserve"> 1179л/с</w:t>
            </w:r>
            <w:r w:rsidRPr="00FB7A51">
              <w:rPr>
                <w:color w:val="000000"/>
                <w:lang w:val="kk-KZ"/>
              </w:rPr>
              <w:t>,</w:t>
            </w:r>
            <w:r>
              <w:rPr>
                <w:color w:val="000000"/>
                <w:lang w:val="kk-KZ"/>
              </w:rPr>
              <w:t xml:space="preserve"> </w:t>
            </w:r>
            <w:r w:rsidRPr="00CB77E0">
              <w:rPr>
                <w:color w:val="000000"/>
                <w:lang w:val="kk-KZ"/>
              </w:rPr>
              <w:t>0</w:t>
            </w:r>
            <w:r>
              <w:rPr>
                <w:color w:val="000000"/>
                <w:lang w:val="kk-KZ"/>
              </w:rPr>
              <w:t>2.</w:t>
            </w:r>
            <w:r w:rsidRPr="00CB77E0">
              <w:rPr>
                <w:color w:val="000000"/>
                <w:lang w:val="kk-KZ"/>
              </w:rPr>
              <w:t>0</w:t>
            </w:r>
            <w:r>
              <w:rPr>
                <w:color w:val="000000"/>
                <w:lang w:val="kk-KZ"/>
              </w:rPr>
              <w:t>9</w:t>
            </w:r>
            <w:r w:rsidRPr="00CB77E0">
              <w:rPr>
                <w:color w:val="000000"/>
                <w:lang w:val="kk-KZ"/>
              </w:rPr>
              <w:t>.201</w:t>
            </w:r>
            <w:r>
              <w:rPr>
                <w:color w:val="000000"/>
                <w:lang w:val="kk-KZ"/>
              </w:rPr>
              <w:t xml:space="preserve">4 </w:t>
            </w:r>
            <w:r w:rsidRPr="00FB7A51">
              <w:rPr>
                <w:color w:val="000000"/>
                <w:lang w:val="kk-KZ"/>
              </w:rPr>
              <w:t>жыл)</w:t>
            </w:r>
            <w:r>
              <w:rPr>
                <w:color w:val="000000"/>
                <w:lang w:val="kk-KZ"/>
              </w:rPr>
              <w:t xml:space="preserve"> </w:t>
            </w:r>
          </w:p>
          <w:p w:rsidR="004A78DE" w:rsidRPr="00CB77E0" w:rsidRDefault="004A78DE" w:rsidP="00652A6D">
            <w:pPr>
              <w:jc w:val="both"/>
              <w:rPr>
                <w:color w:val="000000"/>
                <w:lang w:val="kk-KZ"/>
              </w:rPr>
            </w:pPr>
            <w:r w:rsidRPr="00FB7A51">
              <w:rPr>
                <w:color w:val="000000"/>
                <w:lang w:val="kk-KZ"/>
              </w:rPr>
              <w:t>Әл</w:t>
            </w:r>
            <w:r>
              <w:rPr>
                <w:color w:val="000000"/>
                <w:lang w:val="kk-KZ"/>
              </w:rPr>
              <w:t>-</w:t>
            </w:r>
            <w:r w:rsidRPr="00FB7A51">
              <w:rPr>
                <w:color w:val="000000"/>
                <w:lang w:val="kk-KZ"/>
              </w:rPr>
              <w:t>Фараби атындағы ҚазҰУ</w:t>
            </w:r>
            <w:r>
              <w:rPr>
                <w:color w:val="000000"/>
                <w:lang w:val="kk-KZ"/>
              </w:rPr>
              <w:t xml:space="preserve"> «Қаржы» </w:t>
            </w:r>
            <w:r w:rsidRPr="00CB77E0">
              <w:rPr>
                <w:color w:val="000000"/>
                <w:lang w:val="kk-KZ"/>
              </w:rPr>
              <w:t>кафедрасының доцент м.а</w:t>
            </w:r>
            <w:r>
              <w:rPr>
                <w:color w:val="000000"/>
                <w:lang w:val="kk-KZ"/>
              </w:rPr>
              <w:t>.</w:t>
            </w:r>
            <w:r w:rsidRPr="00FB7A51">
              <w:rPr>
                <w:color w:val="000000"/>
                <w:lang w:val="kk-KZ"/>
              </w:rPr>
              <w:t xml:space="preserve"> </w:t>
            </w:r>
            <w:r w:rsidRPr="00213F30">
              <w:rPr>
                <w:color w:val="000000"/>
                <w:lang w:val="kk-KZ"/>
              </w:rPr>
              <w:t>(20</w:t>
            </w:r>
            <w:r>
              <w:rPr>
                <w:color w:val="000000"/>
                <w:lang w:val="kk-KZ"/>
              </w:rPr>
              <w:t xml:space="preserve">15-2019 </w:t>
            </w:r>
            <w:r w:rsidRPr="00213F30">
              <w:rPr>
                <w:color w:val="000000"/>
                <w:lang w:val="kk-KZ"/>
              </w:rPr>
              <w:t>ж</w:t>
            </w:r>
            <w:r>
              <w:rPr>
                <w:color w:val="000000"/>
                <w:lang w:val="kk-KZ"/>
              </w:rPr>
              <w:t>ж.) (</w:t>
            </w:r>
            <w:r w:rsidRPr="00FB7A51">
              <w:rPr>
                <w:color w:val="000000"/>
                <w:lang w:val="kk-KZ"/>
              </w:rPr>
              <w:t>Бұйрық</w:t>
            </w:r>
            <w:r>
              <w:rPr>
                <w:color w:val="000000"/>
                <w:lang w:val="kk-KZ"/>
              </w:rPr>
              <w:t xml:space="preserve"> №</w:t>
            </w:r>
            <w:r w:rsidR="00C06988">
              <w:rPr>
                <w:color w:val="000000"/>
                <w:lang w:val="kk-KZ"/>
              </w:rPr>
              <w:t xml:space="preserve"> </w:t>
            </w:r>
            <w:r w:rsidR="00652A6D">
              <w:rPr>
                <w:color w:val="000000"/>
                <w:lang w:val="kk-KZ"/>
              </w:rPr>
              <w:t xml:space="preserve">3-3664, </w:t>
            </w:r>
            <w:r>
              <w:rPr>
                <w:color w:val="000000"/>
                <w:lang w:val="kk-KZ"/>
              </w:rPr>
              <w:t>1</w:t>
            </w:r>
            <w:r w:rsidR="00652A6D">
              <w:rPr>
                <w:color w:val="000000"/>
                <w:lang w:val="kk-KZ"/>
              </w:rPr>
              <w:t>5</w:t>
            </w:r>
            <w:r>
              <w:rPr>
                <w:color w:val="000000"/>
                <w:lang w:val="kk-KZ"/>
              </w:rPr>
              <w:t>.</w:t>
            </w:r>
            <w:r w:rsidR="00652A6D">
              <w:rPr>
                <w:color w:val="000000"/>
                <w:lang w:val="kk-KZ"/>
              </w:rPr>
              <w:t>10</w:t>
            </w:r>
            <w:r>
              <w:rPr>
                <w:color w:val="000000"/>
                <w:lang w:val="kk-KZ"/>
              </w:rPr>
              <w:t>.20</w:t>
            </w:r>
            <w:r w:rsidR="00652A6D">
              <w:rPr>
                <w:color w:val="000000"/>
                <w:lang w:val="kk-KZ"/>
              </w:rPr>
              <w:t>15</w:t>
            </w:r>
            <w:r>
              <w:rPr>
                <w:color w:val="000000"/>
                <w:lang w:val="kk-KZ"/>
              </w:rPr>
              <w:t xml:space="preserve"> жыл) </w:t>
            </w:r>
          </w:p>
        </w:tc>
      </w:tr>
      <w:tr w:rsidR="004A78DE" w:rsidRPr="00A657D4" w:rsidTr="00300960">
        <w:tc>
          <w:tcPr>
            <w:tcW w:w="203" w:type="pct"/>
            <w:shd w:val="clear" w:color="auto" w:fill="auto"/>
            <w:tcMar>
              <w:top w:w="45" w:type="dxa"/>
              <w:left w:w="75" w:type="dxa"/>
              <w:bottom w:w="45" w:type="dxa"/>
              <w:right w:w="75" w:type="dxa"/>
            </w:tcMar>
            <w:hideMark/>
          </w:tcPr>
          <w:p w:rsidR="004A78DE" w:rsidRPr="00FB7A51" w:rsidRDefault="004A78DE" w:rsidP="00BD7420">
            <w:pPr>
              <w:jc w:val="center"/>
              <w:textAlignment w:val="baseline"/>
              <w:rPr>
                <w:color w:val="000000"/>
                <w:spacing w:val="2"/>
              </w:rPr>
            </w:pPr>
            <w:r w:rsidRPr="00FB7A51">
              <w:rPr>
                <w:color w:val="000000"/>
                <w:spacing w:val="2"/>
              </w:rPr>
              <w:t>6</w:t>
            </w:r>
          </w:p>
        </w:tc>
        <w:tc>
          <w:tcPr>
            <w:tcW w:w="2148" w:type="pct"/>
            <w:shd w:val="clear" w:color="auto" w:fill="auto"/>
            <w:tcMar>
              <w:top w:w="45" w:type="dxa"/>
              <w:left w:w="75" w:type="dxa"/>
              <w:bottom w:w="45" w:type="dxa"/>
              <w:right w:w="75" w:type="dxa"/>
            </w:tcMar>
            <w:hideMark/>
          </w:tcPr>
          <w:p w:rsidR="004A78DE" w:rsidRPr="00FB7A51" w:rsidRDefault="004A78DE" w:rsidP="00BD7420">
            <w:pPr>
              <w:jc w:val="both"/>
              <w:textAlignment w:val="baseline"/>
              <w:rPr>
                <w:color w:val="000000"/>
                <w:spacing w:val="2"/>
              </w:rPr>
            </w:pPr>
            <w:r w:rsidRPr="00FB7A51">
              <w:rPr>
                <w:color w:val="000000"/>
                <w:spacing w:val="2"/>
              </w:rPr>
              <w:t>Ғылыми, ғылыми-педагогикалық жұмыс өтілі</w:t>
            </w:r>
          </w:p>
        </w:tc>
        <w:tc>
          <w:tcPr>
            <w:tcW w:w="2649" w:type="pct"/>
            <w:shd w:val="clear" w:color="auto" w:fill="auto"/>
            <w:tcMar>
              <w:top w:w="45" w:type="dxa"/>
              <w:left w:w="75" w:type="dxa"/>
              <w:bottom w:w="45" w:type="dxa"/>
              <w:right w:w="75" w:type="dxa"/>
            </w:tcMar>
            <w:hideMark/>
          </w:tcPr>
          <w:p w:rsidR="004A78DE" w:rsidRDefault="004A78DE" w:rsidP="00BD7420">
            <w:pPr>
              <w:jc w:val="both"/>
              <w:rPr>
                <w:color w:val="000000"/>
                <w:spacing w:val="2"/>
              </w:rPr>
            </w:pPr>
            <w:r w:rsidRPr="00213F30">
              <w:rPr>
                <w:color w:val="000000"/>
                <w:spacing w:val="2"/>
              </w:rPr>
              <w:t xml:space="preserve">Барлығы </w:t>
            </w:r>
            <w:r>
              <w:rPr>
                <w:color w:val="000000"/>
                <w:spacing w:val="2"/>
                <w:lang w:val="kk-KZ"/>
              </w:rPr>
              <w:t>23</w:t>
            </w:r>
            <w:r w:rsidRPr="00213F30">
              <w:rPr>
                <w:color w:val="000000"/>
                <w:spacing w:val="2"/>
              </w:rPr>
              <w:t xml:space="preserve"> жыл, оның ішінде </w:t>
            </w:r>
            <w:r>
              <w:rPr>
                <w:color w:val="000000"/>
                <w:spacing w:val="2"/>
                <w:lang w:val="kk-KZ"/>
              </w:rPr>
              <w:t>8</w:t>
            </w:r>
            <w:r w:rsidRPr="002E07BD">
              <w:rPr>
                <w:color w:val="000000"/>
                <w:spacing w:val="2"/>
              </w:rPr>
              <w:t xml:space="preserve"> </w:t>
            </w:r>
            <w:r>
              <w:rPr>
                <w:color w:val="000000"/>
                <w:spacing w:val="2"/>
              </w:rPr>
              <w:t>жыл</w:t>
            </w:r>
            <w:r w:rsidRPr="002E07BD">
              <w:rPr>
                <w:color w:val="000000"/>
                <w:spacing w:val="2"/>
              </w:rPr>
              <w:t xml:space="preserve"> </w:t>
            </w:r>
            <w:r>
              <w:rPr>
                <w:color w:val="000000"/>
                <w:spacing w:val="2"/>
              </w:rPr>
              <w:t>доцент</w:t>
            </w:r>
            <w:r w:rsidRPr="002E07BD">
              <w:rPr>
                <w:color w:val="000000"/>
                <w:spacing w:val="2"/>
              </w:rPr>
              <w:t xml:space="preserve"> </w:t>
            </w:r>
            <w:r>
              <w:rPr>
                <w:color w:val="000000"/>
                <w:spacing w:val="2"/>
              </w:rPr>
              <w:t>м</w:t>
            </w:r>
            <w:r w:rsidRPr="002E07BD">
              <w:rPr>
                <w:color w:val="000000"/>
                <w:spacing w:val="2"/>
              </w:rPr>
              <w:t>.</w:t>
            </w:r>
            <w:r>
              <w:rPr>
                <w:color w:val="000000"/>
                <w:spacing w:val="2"/>
              </w:rPr>
              <w:t>а</w:t>
            </w:r>
            <w:r w:rsidRPr="002E07BD">
              <w:rPr>
                <w:color w:val="000000"/>
                <w:spacing w:val="2"/>
              </w:rPr>
              <w:t xml:space="preserve">. </w:t>
            </w:r>
            <w:r>
              <w:rPr>
                <w:color w:val="000000"/>
                <w:spacing w:val="2"/>
              </w:rPr>
              <w:t>лауазымында</w:t>
            </w:r>
            <w:r w:rsidRPr="00DE42AE">
              <w:rPr>
                <w:color w:val="000000"/>
                <w:spacing w:val="2"/>
              </w:rPr>
              <w:t xml:space="preserve">. </w:t>
            </w:r>
          </w:p>
          <w:p w:rsidR="004A78DE" w:rsidRDefault="004A78DE" w:rsidP="00BD7420">
            <w:pPr>
              <w:jc w:val="both"/>
              <w:rPr>
                <w:color w:val="000000"/>
                <w:lang w:val="kk-KZ"/>
              </w:rPr>
            </w:pPr>
            <w:r>
              <w:rPr>
                <w:color w:val="000000"/>
                <w:lang w:val="kk-KZ"/>
              </w:rPr>
              <w:t>Тұрар Рысқұлов</w:t>
            </w:r>
            <w:r w:rsidRPr="00FB7A51">
              <w:rPr>
                <w:color w:val="000000"/>
                <w:lang w:val="kk-KZ"/>
              </w:rPr>
              <w:t xml:space="preserve"> атындағы Қаз</w:t>
            </w:r>
            <w:r>
              <w:rPr>
                <w:color w:val="000000"/>
                <w:lang w:val="kk-KZ"/>
              </w:rPr>
              <w:t xml:space="preserve">ақ экономикалық  университетінің </w:t>
            </w:r>
            <w:r w:rsidRPr="00CB77E0">
              <w:rPr>
                <w:color w:val="000000"/>
                <w:lang w:val="kk-KZ"/>
              </w:rPr>
              <w:t>«Қаржы</w:t>
            </w:r>
            <w:r>
              <w:rPr>
                <w:color w:val="000000"/>
                <w:lang w:val="kk-KZ"/>
              </w:rPr>
              <w:t xml:space="preserve"> нарығы және банктік бизнес</w:t>
            </w:r>
            <w:r w:rsidRPr="00CB77E0">
              <w:rPr>
                <w:color w:val="000000"/>
                <w:lang w:val="kk-KZ"/>
              </w:rPr>
              <w:t>» кафедрасының</w:t>
            </w:r>
            <w:r>
              <w:rPr>
                <w:color w:val="000000"/>
                <w:lang w:val="kk-KZ"/>
              </w:rPr>
              <w:t xml:space="preserve"> доцент м.а.</w:t>
            </w:r>
            <w:r w:rsidRPr="00FB7A51">
              <w:rPr>
                <w:color w:val="000000"/>
                <w:lang w:val="kk-KZ"/>
              </w:rPr>
              <w:t xml:space="preserve"> (201</w:t>
            </w:r>
            <w:r>
              <w:rPr>
                <w:color w:val="000000"/>
                <w:lang w:val="kk-KZ"/>
              </w:rPr>
              <w:t>1</w:t>
            </w:r>
            <w:r w:rsidRPr="00FB7A51">
              <w:rPr>
                <w:color w:val="000000"/>
                <w:lang w:val="kk-KZ"/>
              </w:rPr>
              <w:t>-201</w:t>
            </w:r>
            <w:r>
              <w:rPr>
                <w:color w:val="000000"/>
                <w:lang w:val="kk-KZ"/>
              </w:rPr>
              <w:t>4</w:t>
            </w:r>
            <w:r w:rsidRPr="00FB7A51">
              <w:rPr>
                <w:color w:val="000000"/>
                <w:lang w:val="kk-KZ"/>
              </w:rPr>
              <w:t xml:space="preserve"> жж</w:t>
            </w:r>
            <w:r>
              <w:rPr>
                <w:color w:val="000000"/>
                <w:lang w:val="kk-KZ"/>
              </w:rPr>
              <w:t>.</w:t>
            </w:r>
            <w:r w:rsidRPr="00FB7A51">
              <w:rPr>
                <w:color w:val="000000"/>
                <w:lang w:val="kk-KZ"/>
              </w:rPr>
              <w:t>)</w:t>
            </w:r>
            <w:r>
              <w:rPr>
                <w:color w:val="000000"/>
                <w:lang w:val="kk-KZ"/>
              </w:rPr>
              <w:t xml:space="preserve"> </w:t>
            </w:r>
            <w:r w:rsidRPr="00FB7A51">
              <w:rPr>
                <w:color w:val="000000"/>
                <w:lang w:val="kk-KZ"/>
              </w:rPr>
              <w:t xml:space="preserve">(Бұйрық </w:t>
            </w:r>
            <w:r w:rsidRPr="00CB77E0">
              <w:rPr>
                <w:color w:val="000000"/>
                <w:lang w:val="kk-KZ"/>
              </w:rPr>
              <w:t>№</w:t>
            </w:r>
            <w:r>
              <w:rPr>
                <w:color w:val="000000"/>
                <w:lang w:val="kk-KZ"/>
              </w:rPr>
              <w:t xml:space="preserve"> 11-08/256</w:t>
            </w:r>
            <w:r w:rsidRPr="00FB7A51">
              <w:rPr>
                <w:color w:val="000000"/>
                <w:lang w:val="kk-KZ"/>
              </w:rPr>
              <w:t xml:space="preserve">, </w:t>
            </w:r>
            <w:r>
              <w:rPr>
                <w:color w:val="000000"/>
                <w:lang w:val="kk-KZ"/>
              </w:rPr>
              <w:t>01</w:t>
            </w:r>
            <w:r w:rsidRPr="00CB77E0">
              <w:rPr>
                <w:color w:val="000000"/>
                <w:lang w:val="kk-KZ"/>
              </w:rPr>
              <w:t>.0</w:t>
            </w:r>
            <w:r>
              <w:rPr>
                <w:color w:val="000000"/>
                <w:lang w:val="kk-KZ"/>
              </w:rPr>
              <w:t>7</w:t>
            </w:r>
            <w:r w:rsidRPr="00CB77E0">
              <w:rPr>
                <w:color w:val="000000"/>
                <w:lang w:val="kk-KZ"/>
              </w:rPr>
              <w:t>.201</w:t>
            </w:r>
            <w:r>
              <w:rPr>
                <w:color w:val="000000"/>
                <w:lang w:val="kk-KZ"/>
              </w:rPr>
              <w:t>1</w:t>
            </w:r>
            <w:r w:rsidRPr="00CB77E0">
              <w:rPr>
                <w:color w:val="000000"/>
                <w:lang w:val="kk-KZ"/>
              </w:rPr>
              <w:t xml:space="preserve"> </w:t>
            </w:r>
            <w:r w:rsidRPr="00FB7A51">
              <w:rPr>
                <w:color w:val="000000"/>
                <w:lang w:val="kk-KZ"/>
              </w:rPr>
              <w:t>жыл)</w:t>
            </w:r>
            <w:r>
              <w:rPr>
                <w:color w:val="000000"/>
                <w:lang w:val="kk-KZ"/>
              </w:rPr>
              <w:t xml:space="preserve"> </w:t>
            </w:r>
          </w:p>
          <w:p w:rsidR="004A78DE" w:rsidRPr="00213F30" w:rsidRDefault="004A78DE" w:rsidP="00652A6D">
            <w:pPr>
              <w:jc w:val="both"/>
              <w:rPr>
                <w:lang w:val="kk-KZ"/>
              </w:rPr>
            </w:pPr>
            <w:r>
              <w:rPr>
                <w:color w:val="000000"/>
                <w:lang w:val="kk-KZ"/>
              </w:rPr>
              <w:t>Әл-</w:t>
            </w:r>
            <w:r w:rsidRPr="00213F30">
              <w:rPr>
                <w:color w:val="000000"/>
                <w:lang w:val="kk-KZ"/>
              </w:rPr>
              <w:t>Фараби атындағы ҚазҰУ «Қаржы</w:t>
            </w:r>
            <w:r>
              <w:rPr>
                <w:color w:val="000000"/>
                <w:lang w:val="kk-KZ"/>
              </w:rPr>
              <w:t xml:space="preserve"> және есеп</w:t>
            </w:r>
            <w:r w:rsidRPr="00213F30">
              <w:rPr>
                <w:color w:val="000000"/>
                <w:lang w:val="kk-KZ"/>
              </w:rPr>
              <w:t xml:space="preserve">» кафедрасының </w:t>
            </w:r>
            <w:r>
              <w:rPr>
                <w:color w:val="000000"/>
                <w:lang w:val="kk-KZ"/>
              </w:rPr>
              <w:t xml:space="preserve">аға </w:t>
            </w:r>
            <w:r w:rsidRPr="00213F30">
              <w:rPr>
                <w:color w:val="000000"/>
                <w:lang w:val="kk-KZ"/>
              </w:rPr>
              <w:t>оқытушысы (201</w:t>
            </w:r>
            <w:r>
              <w:rPr>
                <w:color w:val="000000"/>
                <w:lang w:val="kk-KZ"/>
              </w:rPr>
              <w:t>9</w:t>
            </w:r>
            <w:r w:rsidRPr="00213F30">
              <w:rPr>
                <w:color w:val="000000"/>
                <w:lang w:val="kk-KZ"/>
              </w:rPr>
              <w:t>-20</w:t>
            </w:r>
            <w:r>
              <w:rPr>
                <w:color w:val="000000"/>
                <w:lang w:val="kk-KZ"/>
              </w:rPr>
              <w:t>25</w:t>
            </w:r>
            <w:r w:rsidRPr="00213F30">
              <w:rPr>
                <w:color w:val="000000"/>
                <w:lang w:val="kk-KZ"/>
              </w:rPr>
              <w:t xml:space="preserve"> жж.) (Бұйрық №</w:t>
            </w:r>
            <w:r w:rsidR="00C06988">
              <w:rPr>
                <w:color w:val="000000"/>
                <w:lang w:val="kk-KZ"/>
              </w:rPr>
              <w:t xml:space="preserve"> </w:t>
            </w:r>
            <w:r w:rsidRPr="00213F30">
              <w:rPr>
                <w:color w:val="000000"/>
                <w:lang w:val="kk-KZ"/>
              </w:rPr>
              <w:t>3</w:t>
            </w:r>
            <w:r w:rsidR="00C06988">
              <w:rPr>
                <w:color w:val="000000"/>
                <w:lang w:val="kk-KZ"/>
              </w:rPr>
              <w:t>-</w:t>
            </w:r>
            <w:r w:rsidR="00652A6D">
              <w:rPr>
                <w:color w:val="000000"/>
                <w:lang w:val="kk-KZ"/>
              </w:rPr>
              <w:t>400</w:t>
            </w:r>
            <w:r w:rsidRPr="00213F30">
              <w:rPr>
                <w:color w:val="000000"/>
                <w:lang w:val="kk-KZ"/>
              </w:rPr>
              <w:t xml:space="preserve">3, </w:t>
            </w:r>
            <w:r w:rsidR="00652A6D">
              <w:rPr>
                <w:color w:val="000000"/>
                <w:lang w:val="kk-KZ"/>
              </w:rPr>
              <w:t>02.09</w:t>
            </w:r>
            <w:r w:rsidRPr="00213F30">
              <w:rPr>
                <w:color w:val="000000"/>
                <w:lang w:val="kk-KZ"/>
              </w:rPr>
              <w:t>.201</w:t>
            </w:r>
            <w:r w:rsidR="00652A6D">
              <w:rPr>
                <w:color w:val="000000"/>
                <w:lang w:val="kk-KZ"/>
              </w:rPr>
              <w:t>9</w:t>
            </w:r>
            <w:r w:rsidRPr="00213F30">
              <w:rPr>
                <w:color w:val="000000"/>
                <w:lang w:val="kk-KZ"/>
              </w:rPr>
              <w:t xml:space="preserve"> жыл)</w:t>
            </w:r>
          </w:p>
        </w:tc>
      </w:tr>
      <w:tr w:rsidR="004A78DE" w:rsidRPr="00FB7A51" w:rsidTr="00300960">
        <w:tc>
          <w:tcPr>
            <w:tcW w:w="203" w:type="pct"/>
            <w:shd w:val="clear" w:color="auto" w:fill="auto"/>
            <w:tcMar>
              <w:top w:w="45" w:type="dxa"/>
              <w:left w:w="75" w:type="dxa"/>
              <w:bottom w:w="45" w:type="dxa"/>
              <w:right w:w="75" w:type="dxa"/>
            </w:tcMar>
            <w:hideMark/>
          </w:tcPr>
          <w:p w:rsidR="004A78DE" w:rsidRPr="00FB7A51" w:rsidRDefault="004A78DE" w:rsidP="00BD7420">
            <w:pPr>
              <w:jc w:val="center"/>
              <w:textAlignment w:val="baseline"/>
              <w:rPr>
                <w:color w:val="000000"/>
                <w:spacing w:val="2"/>
              </w:rPr>
            </w:pPr>
            <w:r w:rsidRPr="00FB7A51">
              <w:rPr>
                <w:color w:val="000000"/>
                <w:spacing w:val="2"/>
              </w:rPr>
              <w:t>7</w:t>
            </w:r>
          </w:p>
        </w:tc>
        <w:tc>
          <w:tcPr>
            <w:tcW w:w="2148" w:type="pct"/>
            <w:shd w:val="clear" w:color="auto" w:fill="auto"/>
            <w:tcMar>
              <w:top w:w="45" w:type="dxa"/>
              <w:left w:w="75" w:type="dxa"/>
              <w:bottom w:w="45" w:type="dxa"/>
              <w:right w:w="75" w:type="dxa"/>
            </w:tcMar>
            <w:hideMark/>
          </w:tcPr>
          <w:p w:rsidR="004A78DE" w:rsidRPr="00FB7A51" w:rsidRDefault="004A78DE" w:rsidP="00BD7420">
            <w:pPr>
              <w:jc w:val="both"/>
              <w:textAlignment w:val="baseline"/>
              <w:rPr>
                <w:color w:val="000000"/>
                <w:spacing w:val="2"/>
              </w:rPr>
            </w:pPr>
            <w:r w:rsidRPr="00FB7A51">
              <w:rPr>
                <w:color w:val="000000"/>
                <w:spacing w:val="2"/>
              </w:rPr>
              <w:t>Диссертация қорғағаннан кейінгі ғылыми мақалалар, шығармашылық еңбектер саны</w:t>
            </w:r>
          </w:p>
        </w:tc>
        <w:tc>
          <w:tcPr>
            <w:tcW w:w="2649" w:type="pct"/>
            <w:shd w:val="clear" w:color="auto" w:fill="auto"/>
            <w:tcMar>
              <w:top w:w="45" w:type="dxa"/>
              <w:left w:w="75" w:type="dxa"/>
              <w:bottom w:w="45" w:type="dxa"/>
              <w:right w:w="75" w:type="dxa"/>
            </w:tcMar>
            <w:hideMark/>
          </w:tcPr>
          <w:p w:rsidR="004A78DE" w:rsidRPr="00213F30" w:rsidRDefault="004A78DE" w:rsidP="007B364F">
            <w:pPr>
              <w:jc w:val="both"/>
              <w:textAlignment w:val="baseline"/>
              <w:rPr>
                <w:color w:val="000000"/>
                <w:spacing w:val="2"/>
                <w:lang w:val="kk-KZ"/>
              </w:rPr>
            </w:pPr>
            <w:r w:rsidRPr="00213F30">
              <w:rPr>
                <w:color w:val="000000"/>
                <w:spacing w:val="2"/>
              </w:rPr>
              <w:t>Барлығы</w:t>
            </w:r>
            <w:r w:rsidRPr="00213F30">
              <w:rPr>
                <w:color w:val="000000"/>
                <w:spacing w:val="2"/>
                <w:lang w:val="kk-KZ"/>
              </w:rPr>
              <w:t xml:space="preserve"> –</w:t>
            </w:r>
            <w:r>
              <w:rPr>
                <w:color w:val="000000"/>
                <w:spacing w:val="2"/>
                <w:lang w:val="kk-KZ"/>
              </w:rPr>
              <w:t xml:space="preserve"> </w:t>
            </w:r>
            <w:r w:rsidR="007D12AA">
              <w:rPr>
                <w:color w:val="000000"/>
                <w:spacing w:val="2"/>
                <w:lang w:val="kk-KZ"/>
              </w:rPr>
              <w:t>30</w:t>
            </w:r>
            <w:r w:rsidRPr="00213F30">
              <w:rPr>
                <w:color w:val="000000"/>
                <w:spacing w:val="2"/>
              </w:rPr>
              <w:t>,</w:t>
            </w:r>
            <w:r w:rsidRPr="00213F30">
              <w:rPr>
                <w:color w:val="000000"/>
                <w:spacing w:val="2"/>
                <w:lang w:val="kk-KZ"/>
              </w:rPr>
              <w:t xml:space="preserve"> </w:t>
            </w:r>
            <w:r w:rsidRPr="00213F30">
              <w:rPr>
                <w:color w:val="000000"/>
                <w:spacing w:val="2"/>
              </w:rPr>
              <w:t>уәкілетті орган ұсынатын басылымдарда</w:t>
            </w:r>
            <w:r w:rsidRPr="00213F30">
              <w:rPr>
                <w:color w:val="000000"/>
                <w:spacing w:val="2"/>
                <w:lang w:val="kk-KZ"/>
              </w:rPr>
              <w:t xml:space="preserve"> – </w:t>
            </w:r>
            <w:r>
              <w:rPr>
                <w:color w:val="000000"/>
                <w:spacing w:val="2"/>
                <w:lang w:val="kk-KZ"/>
              </w:rPr>
              <w:t>25</w:t>
            </w:r>
            <w:r w:rsidRPr="00213F30">
              <w:rPr>
                <w:color w:val="000000"/>
                <w:spacing w:val="2"/>
              </w:rPr>
              <w:t>,</w:t>
            </w:r>
            <w:r w:rsidRPr="00213F30">
              <w:rPr>
                <w:color w:val="000000"/>
                <w:spacing w:val="2"/>
                <w:lang w:val="kk-KZ"/>
              </w:rPr>
              <w:t xml:space="preserve"> </w:t>
            </w:r>
            <w:r w:rsidRPr="00213F30">
              <w:rPr>
                <w:color w:val="000000"/>
                <w:spacing w:val="2"/>
              </w:rPr>
              <w:t xml:space="preserve">Scopus (Скопус) </w:t>
            </w:r>
            <w:r w:rsidRPr="00213F30">
              <w:rPr>
                <w:color w:val="000000"/>
                <w:spacing w:val="2"/>
                <w:lang w:val="kk-KZ"/>
              </w:rPr>
              <w:t>деректер қорындағы</w:t>
            </w:r>
            <w:r w:rsidRPr="00213F30">
              <w:rPr>
                <w:color w:val="000000"/>
                <w:spacing w:val="2"/>
              </w:rPr>
              <w:t xml:space="preserve"> ғылыми журналдарда</w:t>
            </w:r>
            <w:r w:rsidRPr="00213F30">
              <w:rPr>
                <w:color w:val="000000"/>
                <w:spacing w:val="2"/>
                <w:lang w:val="kk-KZ"/>
              </w:rPr>
              <w:t xml:space="preserve"> –</w:t>
            </w:r>
            <w:r w:rsidRPr="00213F30">
              <w:rPr>
                <w:color w:val="000000"/>
                <w:spacing w:val="2"/>
              </w:rPr>
              <w:t xml:space="preserve"> </w:t>
            </w:r>
            <w:r>
              <w:rPr>
                <w:color w:val="000000"/>
                <w:spacing w:val="2"/>
                <w:lang w:val="kk-KZ"/>
              </w:rPr>
              <w:t>2</w:t>
            </w:r>
            <w:r w:rsidRPr="00213F30">
              <w:t xml:space="preserve"> </w:t>
            </w:r>
            <w:r w:rsidRPr="00213F30">
              <w:rPr>
                <w:color w:val="000000"/>
                <w:spacing w:val="2"/>
              </w:rPr>
              <w:t>(процентил</w:t>
            </w:r>
            <w:r w:rsidR="007B364F">
              <w:rPr>
                <w:color w:val="000000"/>
                <w:spacing w:val="2"/>
                <w:lang w:val="kk-KZ"/>
              </w:rPr>
              <w:t>ь</w:t>
            </w:r>
            <w:r w:rsidRPr="00213F30">
              <w:rPr>
                <w:color w:val="000000"/>
                <w:spacing w:val="2"/>
              </w:rPr>
              <w:t>дер</w:t>
            </w:r>
            <w:r w:rsidRPr="00213F30">
              <w:rPr>
                <w:color w:val="000000"/>
                <w:spacing w:val="2"/>
                <w:lang w:val="kk-KZ"/>
              </w:rPr>
              <w:t>і</w:t>
            </w:r>
            <w:r w:rsidRPr="00213F30">
              <w:rPr>
                <w:color w:val="000000"/>
                <w:spacing w:val="2"/>
              </w:rPr>
              <w:t xml:space="preserve"> </w:t>
            </w:r>
            <w:r w:rsidR="002B07EF">
              <w:rPr>
                <w:color w:val="000000"/>
                <w:spacing w:val="2"/>
              </w:rPr>
              <w:t>–</w:t>
            </w:r>
            <w:r w:rsidR="002B07EF">
              <w:rPr>
                <w:color w:val="000000"/>
                <w:spacing w:val="2"/>
                <w:lang w:val="kk-KZ"/>
              </w:rPr>
              <w:t xml:space="preserve"> 96, 75</w:t>
            </w:r>
            <w:r w:rsidR="007B364F">
              <w:rPr>
                <w:color w:val="000000"/>
                <w:spacing w:val="2"/>
              </w:rPr>
              <w:t>)</w:t>
            </w:r>
          </w:p>
        </w:tc>
      </w:tr>
      <w:tr w:rsidR="004A78DE" w:rsidRPr="00A657D4" w:rsidTr="00300960">
        <w:tc>
          <w:tcPr>
            <w:tcW w:w="203" w:type="pct"/>
            <w:shd w:val="clear" w:color="auto" w:fill="auto"/>
            <w:tcMar>
              <w:top w:w="45" w:type="dxa"/>
              <w:left w:w="75" w:type="dxa"/>
              <w:bottom w:w="45" w:type="dxa"/>
              <w:right w:w="75" w:type="dxa"/>
            </w:tcMar>
            <w:hideMark/>
          </w:tcPr>
          <w:p w:rsidR="004A78DE" w:rsidRPr="00FB7A51" w:rsidRDefault="004A78DE" w:rsidP="00BD7420">
            <w:pPr>
              <w:jc w:val="center"/>
              <w:textAlignment w:val="baseline"/>
              <w:rPr>
                <w:color w:val="000000"/>
                <w:spacing w:val="2"/>
              </w:rPr>
            </w:pPr>
            <w:r w:rsidRPr="00FB7A51">
              <w:rPr>
                <w:color w:val="000000"/>
                <w:spacing w:val="2"/>
              </w:rPr>
              <w:t>8</w:t>
            </w:r>
          </w:p>
        </w:tc>
        <w:tc>
          <w:tcPr>
            <w:tcW w:w="2148" w:type="pct"/>
            <w:shd w:val="clear" w:color="auto" w:fill="auto"/>
            <w:tcMar>
              <w:top w:w="45" w:type="dxa"/>
              <w:left w:w="75" w:type="dxa"/>
              <w:bottom w:w="45" w:type="dxa"/>
              <w:right w:w="75" w:type="dxa"/>
            </w:tcMar>
            <w:hideMark/>
          </w:tcPr>
          <w:p w:rsidR="004A78DE" w:rsidRPr="00FB7A51" w:rsidRDefault="004A78DE" w:rsidP="00BD7420">
            <w:pPr>
              <w:jc w:val="both"/>
              <w:textAlignment w:val="baseline"/>
              <w:rPr>
                <w:color w:val="000000"/>
                <w:spacing w:val="2"/>
              </w:rPr>
            </w:pPr>
            <w:r w:rsidRPr="00FB7A51">
              <w:rPr>
                <w:color w:val="000000"/>
                <w:spacing w:val="2"/>
              </w:rPr>
              <w:t>Соңғы 5 жылда басылған монографиялар, оқулықтар, жеке жазылған оқу (оқу-әдістемелік) құралдар саны</w:t>
            </w:r>
          </w:p>
        </w:tc>
        <w:tc>
          <w:tcPr>
            <w:tcW w:w="2649" w:type="pct"/>
            <w:shd w:val="clear" w:color="auto" w:fill="auto"/>
            <w:tcMar>
              <w:top w:w="45" w:type="dxa"/>
              <w:left w:w="75" w:type="dxa"/>
              <w:bottom w:w="45" w:type="dxa"/>
              <w:right w:w="75" w:type="dxa"/>
            </w:tcMar>
            <w:hideMark/>
          </w:tcPr>
          <w:p w:rsidR="004A78DE" w:rsidRPr="00213F30" w:rsidRDefault="004A78DE" w:rsidP="007B364F">
            <w:pPr>
              <w:pStyle w:val="aa"/>
              <w:spacing w:before="0" w:beforeAutospacing="0" w:after="0" w:afterAutospacing="0"/>
              <w:jc w:val="both"/>
              <w:rPr>
                <w:sz w:val="22"/>
                <w:szCs w:val="22"/>
                <w:lang w:val="kk-KZ"/>
              </w:rPr>
            </w:pPr>
            <w:r w:rsidRPr="00751CDE">
              <w:rPr>
                <w:rFonts w:cs="Calibri"/>
                <w:lang w:val="kk-KZ"/>
              </w:rPr>
              <w:t>Қазақстан қор нарығының дамуына макроэкономикалық факторлардың әсері. Монография. Алматы: «Қазақ университеті»</w:t>
            </w:r>
            <w:r w:rsidR="007B364F">
              <w:rPr>
                <w:rFonts w:cs="Calibri"/>
                <w:lang w:val="kk-KZ"/>
              </w:rPr>
              <w:t xml:space="preserve"> баспасы. – 2025. –</w:t>
            </w:r>
            <w:r w:rsidRPr="00751CDE">
              <w:rPr>
                <w:rFonts w:cs="Calibri"/>
                <w:lang w:val="kk-KZ"/>
              </w:rPr>
              <w:t xml:space="preserve"> 162</w:t>
            </w:r>
            <w:r w:rsidR="007B364F">
              <w:rPr>
                <w:rFonts w:cs="Calibri"/>
                <w:lang w:val="kk-KZ"/>
              </w:rPr>
              <w:t xml:space="preserve"> б</w:t>
            </w:r>
            <w:r w:rsidRPr="00751CDE">
              <w:rPr>
                <w:rFonts w:cs="Calibri"/>
                <w:lang w:val="kk-KZ"/>
              </w:rPr>
              <w:t>. – 10,2</w:t>
            </w:r>
            <w:r w:rsidR="007B364F">
              <w:rPr>
                <w:rFonts w:cs="Calibri"/>
                <w:lang w:val="kk-KZ"/>
              </w:rPr>
              <w:t xml:space="preserve"> б.т.</w:t>
            </w:r>
          </w:p>
        </w:tc>
      </w:tr>
      <w:tr w:rsidR="004A78DE" w:rsidRPr="00FB7A51" w:rsidTr="00300960">
        <w:tc>
          <w:tcPr>
            <w:tcW w:w="203" w:type="pct"/>
            <w:shd w:val="clear" w:color="auto" w:fill="auto"/>
            <w:tcMar>
              <w:top w:w="45" w:type="dxa"/>
              <w:left w:w="75" w:type="dxa"/>
              <w:bottom w:w="45" w:type="dxa"/>
              <w:right w:w="75" w:type="dxa"/>
            </w:tcMar>
            <w:hideMark/>
          </w:tcPr>
          <w:p w:rsidR="004A78DE" w:rsidRPr="00FB7A51" w:rsidRDefault="004A78DE" w:rsidP="00BD7420">
            <w:pPr>
              <w:jc w:val="center"/>
              <w:textAlignment w:val="baseline"/>
              <w:rPr>
                <w:color w:val="000000"/>
                <w:spacing w:val="2"/>
              </w:rPr>
            </w:pPr>
            <w:r w:rsidRPr="00FB7A51">
              <w:rPr>
                <w:color w:val="000000"/>
                <w:spacing w:val="2"/>
              </w:rPr>
              <w:t>9</w:t>
            </w:r>
          </w:p>
        </w:tc>
        <w:tc>
          <w:tcPr>
            <w:tcW w:w="2148" w:type="pct"/>
            <w:shd w:val="clear" w:color="auto" w:fill="auto"/>
            <w:tcMar>
              <w:top w:w="45" w:type="dxa"/>
              <w:left w:w="75" w:type="dxa"/>
              <w:bottom w:w="45" w:type="dxa"/>
              <w:right w:w="75" w:type="dxa"/>
            </w:tcMar>
            <w:hideMark/>
          </w:tcPr>
          <w:p w:rsidR="004A78DE" w:rsidRPr="00FB7A51" w:rsidRDefault="004A78DE" w:rsidP="00BD7420">
            <w:pPr>
              <w:jc w:val="both"/>
              <w:textAlignment w:val="baseline"/>
              <w:rPr>
                <w:color w:val="000000"/>
                <w:spacing w:val="2"/>
              </w:rPr>
            </w:pPr>
            <w:r w:rsidRPr="00FB7A51">
              <w:rPr>
                <w:color w:val="000000"/>
                <w:spacing w:val="2"/>
              </w:rPr>
              <w:t xml:space="preserve">Оның басшылығымен диссертация қорғаған және ғылыми дәрежесі (ғылым кандидаты, ғылым докторы, </w:t>
            </w:r>
            <w:r w:rsidRPr="00FB7A51">
              <w:rPr>
                <w:color w:val="000000"/>
                <w:spacing w:val="2"/>
              </w:rPr>
              <w:lastRenderedPageBreak/>
              <w:t>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2649" w:type="pct"/>
            <w:shd w:val="clear" w:color="auto" w:fill="auto"/>
            <w:tcMar>
              <w:top w:w="45" w:type="dxa"/>
              <w:left w:w="75" w:type="dxa"/>
              <w:bottom w:w="45" w:type="dxa"/>
              <w:right w:w="75" w:type="dxa"/>
            </w:tcMar>
            <w:hideMark/>
          </w:tcPr>
          <w:p w:rsidR="004A78DE" w:rsidRPr="007B364F" w:rsidRDefault="007B364F" w:rsidP="00BD7420">
            <w:pPr>
              <w:jc w:val="both"/>
              <w:rPr>
                <w:lang w:val="kk-KZ"/>
              </w:rPr>
            </w:pPr>
            <w:r>
              <w:rPr>
                <w:lang w:val="kk-KZ"/>
              </w:rPr>
              <w:lastRenderedPageBreak/>
              <w:t>-</w:t>
            </w:r>
          </w:p>
        </w:tc>
      </w:tr>
      <w:tr w:rsidR="004A78DE" w:rsidRPr="007B394E" w:rsidTr="00300960">
        <w:tc>
          <w:tcPr>
            <w:tcW w:w="203" w:type="pct"/>
            <w:shd w:val="clear" w:color="auto" w:fill="auto"/>
            <w:tcMar>
              <w:top w:w="45" w:type="dxa"/>
              <w:left w:w="75" w:type="dxa"/>
              <w:bottom w:w="45" w:type="dxa"/>
              <w:right w:w="75" w:type="dxa"/>
            </w:tcMar>
            <w:hideMark/>
          </w:tcPr>
          <w:p w:rsidR="004A78DE" w:rsidRPr="00FB7A51" w:rsidRDefault="004A78DE" w:rsidP="00BD7420">
            <w:pPr>
              <w:jc w:val="center"/>
              <w:textAlignment w:val="baseline"/>
              <w:rPr>
                <w:color w:val="000000"/>
                <w:spacing w:val="2"/>
              </w:rPr>
            </w:pPr>
            <w:r w:rsidRPr="00FB7A51">
              <w:rPr>
                <w:color w:val="000000"/>
                <w:spacing w:val="2"/>
              </w:rPr>
              <w:lastRenderedPageBreak/>
              <w:t>10</w:t>
            </w:r>
          </w:p>
        </w:tc>
        <w:tc>
          <w:tcPr>
            <w:tcW w:w="2148" w:type="pct"/>
            <w:shd w:val="clear" w:color="auto" w:fill="auto"/>
            <w:tcMar>
              <w:top w:w="45" w:type="dxa"/>
              <w:left w:w="75" w:type="dxa"/>
              <w:bottom w:w="45" w:type="dxa"/>
              <w:right w:w="75" w:type="dxa"/>
            </w:tcMar>
            <w:hideMark/>
          </w:tcPr>
          <w:p w:rsidR="004A78DE" w:rsidRPr="00FB7A51" w:rsidRDefault="004A78DE" w:rsidP="00BD7420">
            <w:pPr>
              <w:jc w:val="both"/>
              <w:textAlignment w:val="baseline"/>
              <w:rPr>
                <w:color w:val="000000"/>
                <w:spacing w:val="2"/>
              </w:rPr>
            </w:pPr>
            <w:r w:rsidRPr="00FB7A51">
              <w:rPr>
                <w:color w:val="000000"/>
                <w:spacing w:val="2"/>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2649" w:type="pct"/>
            <w:shd w:val="clear" w:color="auto" w:fill="auto"/>
            <w:tcMar>
              <w:top w:w="45" w:type="dxa"/>
              <w:left w:w="75" w:type="dxa"/>
              <w:bottom w:w="45" w:type="dxa"/>
              <w:right w:w="75" w:type="dxa"/>
            </w:tcMar>
            <w:hideMark/>
          </w:tcPr>
          <w:p w:rsidR="004A78DE" w:rsidRPr="007B364F" w:rsidRDefault="007B364F" w:rsidP="007B364F">
            <w:pPr>
              <w:rPr>
                <w:b/>
                <w:color w:val="000000"/>
                <w:lang w:val="kk-KZ"/>
              </w:rPr>
            </w:pPr>
            <w:r>
              <w:rPr>
                <w:b/>
                <w:color w:val="000000"/>
                <w:lang w:val="kk-KZ"/>
              </w:rPr>
              <w:t>-</w:t>
            </w:r>
          </w:p>
        </w:tc>
      </w:tr>
      <w:tr w:rsidR="004A78DE" w:rsidRPr="00FB7A51" w:rsidTr="00300960">
        <w:tc>
          <w:tcPr>
            <w:tcW w:w="203" w:type="pct"/>
            <w:shd w:val="clear" w:color="auto" w:fill="auto"/>
            <w:tcMar>
              <w:top w:w="45" w:type="dxa"/>
              <w:left w:w="75" w:type="dxa"/>
              <w:bottom w:w="45" w:type="dxa"/>
              <w:right w:w="75" w:type="dxa"/>
            </w:tcMar>
            <w:hideMark/>
          </w:tcPr>
          <w:p w:rsidR="004A78DE" w:rsidRPr="00FB7A51" w:rsidRDefault="004A78DE" w:rsidP="00BD7420">
            <w:pPr>
              <w:jc w:val="center"/>
              <w:textAlignment w:val="baseline"/>
              <w:rPr>
                <w:color w:val="000000"/>
                <w:spacing w:val="2"/>
              </w:rPr>
            </w:pPr>
            <w:r w:rsidRPr="00FB7A51">
              <w:rPr>
                <w:color w:val="000000"/>
                <w:spacing w:val="2"/>
              </w:rPr>
              <w:t>11</w:t>
            </w:r>
          </w:p>
        </w:tc>
        <w:tc>
          <w:tcPr>
            <w:tcW w:w="2148" w:type="pct"/>
            <w:shd w:val="clear" w:color="auto" w:fill="auto"/>
            <w:tcMar>
              <w:top w:w="45" w:type="dxa"/>
              <w:left w:w="75" w:type="dxa"/>
              <w:bottom w:w="45" w:type="dxa"/>
              <w:right w:w="75" w:type="dxa"/>
            </w:tcMar>
            <w:hideMark/>
          </w:tcPr>
          <w:p w:rsidR="004A78DE" w:rsidRPr="00FB7A51" w:rsidRDefault="004A78DE" w:rsidP="00BD7420">
            <w:pPr>
              <w:jc w:val="both"/>
              <w:textAlignment w:val="baseline"/>
              <w:rPr>
                <w:color w:val="000000"/>
                <w:spacing w:val="2"/>
              </w:rPr>
            </w:pPr>
            <w:r w:rsidRPr="00FB7A51">
              <w:rPr>
                <w:color w:val="000000"/>
                <w:spacing w:val="2"/>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2649" w:type="pct"/>
            <w:shd w:val="clear" w:color="auto" w:fill="auto"/>
            <w:tcMar>
              <w:top w:w="45" w:type="dxa"/>
              <w:left w:w="75" w:type="dxa"/>
              <w:bottom w:w="45" w:type="dxa"/>
              <w:right w:w="75" w:type="dxa"/>
            </w:tcMar>
            <w:hideMark/>
          </w:tcPr>
          <w:p w:rsidR="004A78DE" w:rsidRPr="007B364F" w:rsidRDefault="007B364F" w:rsidP="007B364F">
            <w:pPr>
              <w:tabs>
                <w:tab w:val="left" w:pos="1410"/>
              </w:tabs>
              <w:rPr>
                <w:lang w:val="kk-KZ"/>
              </w:rPr>
            </w:pPr>
            <w:r>
              <w:rPr>
                <w:color w:val="000000"/>
              </w:rPr>
              <w:t>-</w:t>
            </w:r>
          </w:p>
        </w:tc>
      </w:tr>
      <w:tr w:rsidR="004A78DE" w:rsidRPr="006A1547" w:rsidTr="00300960">
        <w:tc>
          <w:tcPr>
            <w:tcW w:w="203" w:type="pct"/>
            <w:shd w:val="clear" w:color="auto" w:fill="auto"/>
            <w:tcMar>
              <w:top w:w="45" w:type="dxa"/>
              <w:left w:w="75" w:type="dxa"/>
              <w:bottom w:w="45" w:type="dxa"/>
              <w:right w:w="75" w:type="dxa"/>
            </w:tcMar>
            <w:hideMark/>
          </w:tcPr>
          <w:p w:rsidR="004A78DE" w:rsidRPr="00FB7A51" w:rsidRDefault="004A78DE" w:rsidP="00BD7420">
            <w:pPr>
              <w:jc w:val="center"/>
              <w:textAlignment w:val="baseline"/>
              <w:rPr>
                <w:color w:val="000000"/>
                <w:spacing w:val="2"/>
              </w:rPr>
            </w:pPr>
            <w:r w:rsidRPr="00FB7A51">
              <w:rPr>
                <w:color w:val="000000"/>
                <w:spacing w:val="2"/>
              </w:rPr>
              <w:t>12</w:t>
            </w:r>
          </w:p>
        </w:tc>
        <w:tc>
          <w:tcPr>
            <w:tcW w:w="2148" w:type="pct"/>
            <w:shd w:val="clear" w:color="auto" w:fill="auto"/>
            <w:tcMar>
              <w:top w:w="45" w:type="dxa"/>
              <w:left w:w="75" w:type="dxa"/>
              <w:bottom w:w="45" w:type="dxa"/>
              <w:right w:w="75" w:type="dxa"/>
            </w:tcMar>
            <w:hideMark/>
          </w:tcPr>
          <w:p w:rsidR="004A78DE" w:rsidRPr="00FB7A51" w:rsidRDefault="004A78DE" w:rsidP="00BD7420">
            <w:pPr>
              <w:jc w:val="both"/>
              <w:textAlignment w:val="baseline"/>
              <w:rPr>
                <w:color w:val="000000"/>
                <w:spacing w:val="2"/>
              </w:rPr>
            </w:pPr>
            <w:r w:rsidRPr="00FB7A51">
              <w:rPr>
                <w:color w:val="000000"/>
                <w:spacing w:val="2"/>
              </w:rPr>
              <w:t>Қосымша ақпарат</w:t>
            </w:r>
          </w:p>
        </w:tc>
        <w:tc>
          <w:tcPr>
            <w:tcW w:w="2649" w:type="pct"/>
            <w:shd w:val="clear" w:color="auto" w:fill="auto"/>
            <w:tcMar>
              <w:top w:w="45" w:type="dxa"/>
              <w:left w:w="75" w:type="dxa"/>
              <w:bottom w:w="45" w:type="dxa"/>
              <w:right w:w="75" w:type="dxa"/>
            </w:tcMar>
          </w:tcPr>
          <w:p w:rsidR="004A78DE" w:rsidRPr="00FB7A51" w:rsidRDefault="007B364F" w:rsidP="00BD7420">
            <w:pPr>
              <w:pStyle w:val="aa"/>
              <w:contextualSpacing/>
              <w:jc w:val="both"/>
              <w:rPr>
                <w:sz w:val="22"/>
                <w:szCs w:val="22"/>
                <w:lang w:val="kk-KZ"/>
              </w:rPr>
            </w:pPr>
            <w:r>
              <w:rPr>
                <w:sz w:val="22"/>
                <w:szCs w:val="22"/>
                <w:lang w:val="kk-KZ"/>
              </w:rPr>
              <w:t>-</w:t>
            </w:r>
          </w:p>
        </w:tc>
      </w:tr>
    </w:tbl>
    <w:p w:rsidR="004A78DE" w:rsidRPr="00F21D6C" w:rsidRDefault="004A78DE" w:rsidP="004A78DE">
      <w:pPr>
        <w:pStyle w:val="aa"/>
        <w:spacing w:before="0" w:beforeAutospacing="0" w:after="0" w:afterAutospacing="0"/>
        <w:rPr>
          <w:b/>
          <w:sz w:val="20"/>
          <w:szCs w:val="20"/>
          <w:lang w:val="kk-KZ"/>
        </w:rPr>
      </w:pPr>
    </w:p>
    <w:p w:rsidR="004A78DE" w:rsidRPr="0067488C" w:rsidRDefault="004A78DE" w:rsidP="004A78DE">
      <w:pPr>
        <w:rPr>
          <w:sz w:val="20"/>
          <w:szCs w:val="20"/>
          <w:lang w:val="kk-KZ"/>
        </w:rPr>
      </w:pPr>
    </w:p>
    <w:p w:rsidR="004A78DE" w:rsidRPr="0067488C" w:rsidRDefault="004A78DE" w:rsidP="004A78DE">
      <w:pPr>
        <w:rPr>
          <w:sz w:val="20"/>
          <w:szCs w:val="20"/>
          <w:lang w:val="kk-KZ"/>
        </w:rPr>
      </w:pPr>
    </w:p>
    <w:p w:rsidR="004A78DE" w:rsidRDefault="0050397B" w:rsidP="0050397B">
      <w:pPr>
        <w:ind w:firstLine="567"/>
        <w:rPr>
          <w:b/>
          <w:bCs/>
          <w:lang w:val="kk-KZ"/>
        </w:rPr>
      </w:pPr>
      <w:r>
        <w:rPr>
          <w:b/>
          <w:bCs/>
          <w:lang w:val="kk-KZ"/>
        </w:rPr>
        <w:t>Экономика және бизнес жоғары</w:t>
      </w:r>
    </w:p>
    <w:p w:rsidR="0050397B" w:rsidRPr="005A01FD" w:rsidRDefault="0050397B" w:rsidP="0050397B">
      <w:pPr>
        <w:ind w:firstLine="567"/>
        <w:rPr>
          <w:b/>
          <w:bCs/>
          <w:lang w:val="kk-KZ"/>
        </w:rPr>
      </w:pPr>
      <w:r>
        <w:rPr>
          <w:b/>
          <w:bCs/>
          <w:lang w:val="kk-KZ"/>
        </w:rPr>
        <w:t>мектебінің деканы, доцент</w:t>
      </w:r>
      <w:r>
        <w:rPr>
          <w:b/>
          <w:bCs/>
          <w:lang w:val="kk-KZ"/>
        </w:rPr>
        <w:tab/>
      </w:r>
      <w:r>
        <w:rPr>
          <w:b/>
          <w:bCs/>
          <w:lang w:val="kk-KZ"/>
        </w:rPr>
        <w:tab/>
      </w:r>
      <w:r>
        <w:rPr>
          <w:b/>
          <w:bCs/>
          <w:lang w:val="kk-KZ"/>
        </w:rPr>
        <w:tab/>
      </w:r>
      <w:r>
        <w:rPr>
          <w:b/>
          <w:bCs/>
          <w:lang w:val="kk-KZ"/>
        </w:rPr>
        <w:tab/>
      </w:r>
      <w:r>
        <w:rPr>
          <w:b/>
          <w:bCs/>
          <w:lang w:val="kk-KZ"/>
        </w:rPr>
        <w:tab/>
      </w:r>
      <w:r>
        <w:rPr>
          <w:b/>
          <w:bCs/>
          <w:lang w:val="kk-KZ"/>
        </w:rPr>
        <w:tab/>
        <w:t>Ғ.Р. Даулиева</w:t>
      </w:r>
      <w:bookmarkStart w:id="0" w:name="_GoBack"/>
      <w:bookmarkEnd w:id="0"/>
    </w:p>
    <w:p w:rsidR="00402743" w:rsidRPr="004A78DE" w:rsidRDefault="00A3659C" w:rsidP="00A3659C">
      <w:pPr>
        <w:tabs>
          <w:tab w:val="left" w:pos="7785"/>
        </w:tabs>
      </w:pPr>
      <w:r>
        <w:tab/>
      </w:r>
    </w:p>
    <w:sectPr w:rsidR="00402743" w:rsidRPr="004A78DE" w:rsidSect="00D60949">
      <w:pgSz w:w="12240" w:h="15840"/>
      <w:pgMar w:top="96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CD0" w:rsidRDefault="00AC1CD0" w:rsidP="004A78DE">
      <w:r>
        <w:separator/>
      </w:r>
    </w:p>
  </w:endnote>
  <w:endnote w:type="continuationSeparator" w:id="0">
    <w:p w:rsidR="00AC1CD0" w:rsidRDefault="00AC1CD0" w:rsidP="004A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CD0" w:rsidRDefault="00AC1CD0" w:rsidP="004A78DE">
      <w:r>
        <w:separator/>
      </w:r>
    </w:p>
  </w:footnote>
  <w:footnote w:type="continuationSeparator" w:id="0">
    <w:p w:rsidR="00AC1CD0" w:rsidRDefault="00AC1CD0" w:rsidP="004A7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04F9"/>
    <w:multiLevelType w:val="hybridMultilevel"/>
    <w:tmpl w:val="DFEA9D74"/>
    <w:lvl w:ilvl="0" w:tplc="554E079A">
      <w:start w:val="1"/>
      <w:numFmt w:val="decimal"/>
      <w:lvlText w:val="%1"/>
      <w:lvlJc w:val="left"/>
      <w:pPr>
        <w:tabs>
          <w:tab w:val="num" w:pos="2007"/>
        </w:tabs>
        <w:ind w:left="2007"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724FF9"/>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93541"/>
    <w:multiLevelType w:val="hybridMultilevel"/>
    <w:tmpl w:val="617C2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7A3443"/>
    <w:multiLevelType w:val="hybridMultilevel"/>
    <w:tmpl w:val="8CF07614"/>
    <w:lvl w:ilvl="0" w:tplc="7E5859D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BE362D"/>
    <w:multiLevelType w:val="hybridMultilevel"/>
    <w:tmpl w:val="3CFE6D5A"/>
    <w:lvl w:ilvl="0" w:tplc="4ABA3D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68D23EE"/>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E344C6"/>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817F3D"/>
    <w:multiLevelType w:val="hybridMultilevel"/>
    <w:tmpl w:val="1C5EBB9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1E041C"/>
    <w:multiLevelType w:val="hybridMultilevel"/>
    <w:tmpl w:val="617C2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CE08E7"/>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3A3B7F"/>
    <w:multiLevelType w:val="hybridMultilevel"/>
    <w:tmpl w:val="70DE7CC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591D7007"/>
    <w:multiLevelType w:val="hybridMultilevel"/>
    <w:tmpl w:val="C9DC7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86111"/>
    <w:multiLevelType w:val="hybridMultilevel"/>
    <w:tmpl w:val="2D7A01B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CB56253"/>
    <w:multiLevelType w:val="hybridMultilevel"/>
    <w:tmpl w:val="89BC535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5935F0B"/>
    <w:multiLevelType w:val="hybridMultilevel"/>
    <w:tmpl w:val="B1FC9FC4"/>
    <w:lvl w:ilvl="0" w:tplc="4BCAE570">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5">
    <w:nsid w:val="78CD2150"/>
    <w:multiLevelType w:val="hybridMultilevel"/>
    <w:tmpl w:val="88CECBF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
    <w:nsid w:val="7A474264"/>
    <w:multiLevelType w:val="hybridMultilevel"/>
    <w:tmpl w:val="9738A7AE"/>
    <w:lvl w:ilvl="0" w:tplc="61B4B6A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1"/>
  </w:num>
  <w:num w:numId="5">
    <w:abstractNumId w:val="15"/>
  </w:num>
  <w:num w:numId="6">
    <w:abstractNumId w:val="13"/>
  </w:num>
  <w:num w:numId="7">
    <w:abstractNumId w:val="7"/>
  </w:num>
  <w:num w:numId="8">
    <w:abstractNumId w:val="14"/>
  </w:num>
  <w:num w:numId="9">
    <w:abstractNumId w:val="3"/>
  </w:num>
  <w:num w:numId="10">
    <w:abstractNumId w:val="6"/>
  </w:num>
  <w:num w:numId="11">
    <w:abstractNumId w:val="5"/>
  </w:num>
  <w:num w:numId="12">
    <w:abstractNumId w:val="12"/>
  </w:num>
  <w:num w:numId="13">
    <w:abstractNumId w:val="10"/>
  </w:num>
  <w:num w:numId="14">
    <w:abstractNumId w:val="4"/>
  </w:num>
  <w:num w:numId="15">
    <w:abstractNumId w:val="11"/>
  </w:num>
  <w:num w:numId="16">
    <w:abstractNumId w:val="16"/>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8B"/>
    <w:rsid w:val="000207DB"/>
    <w:rsid w:val="00021254"/>
    <w:rsid w:val="0005317D"/>
    <w:rsid w:val="000554D9"/>
    <w:rsid w:val="00080999"/>
    <w:rsid w:val="00091374"/>
    <w:rsid w:val="000B4DC6"/>
    <w:rsid w:val="000C6A88"/>
    <w:rsid w:val="000D0768"/>
    <w:rsid w:val="000D1D99"/>
    <w:rsid w:val="000D1F6E"/>
    <w:rsid w:val="000E3494"/>
    <w:rsid w:val="000E5E97"/>
    <w:rsid w:val="000E7FA1"/>
    <w:rsid w:val="000F48C6"/>
    <w:rsid w:val="000F74C5"/>
    <w:rsid w:val="000F7DEE"/>
    <w:rsid w:val="00101BE6"/>
    <w:rsid w:val="00102637"/>
    <w:rsid w:val="00105B0A"/>
    <w:rsid w:val="001155BD"/>
    <w:rsid w:val="001172DB"/>
    <w:rsid w:val="00120BD8"/>
    <w:rsid w:val="00135760"/>
    <w:rsid w:val="00142CCC"/>
    <w:rsid w:val="00150B08"/>
    <w:rsid w:val="00156760"/>
    <w:rsid w:val="00167AFB"/>
    <w:rsid w:val="00177F4D"/>
    <w:rsid w:val="001A2403"/>
    <w:rsid w:val="001B3464"/>
    <w:rsid w:val="001B6FE9"/>
    <w:rsid w:val="001C44BD"/>
    <w:rsid w:val="001D4D1E"/>
    <w:rsid w:val="00203799"/>
    <w:rsid w:val="002162AC"/>
    <w:rsid w:val="00233A15"/>
    <w:rsid w:val="00236B0A"/>
    <w:rsid w:val="002655BB"/>
    <w:rsid w:val="002728D9"/>
    <w:rsid w:val="002745C8"/>
    <w:rsid w:val="00274BC8"/>
    <w:rsid w:val="0028058A"/>
    <w:rsid w:val="002B07EF"/>
    <w:rsid w:val="002B370A"/>
    <w:rsid w:val="002D3736"/>
    <w:rsid w:val="002D4D9A"/>
    <w:rsid w:val="002E4A8F"/>
    <w:rsid w:val="00300960"/>
    <w:rsid w:val="00324FE3"/>
    <w:rsid w:val="00326FB9"/>
    <w:rsid w:val="00330625"/>
    <w:rsid w:val="003769BF"/>
    <w:rsid w:val="003A1AB8"/>
    <w:rsid w:val="003B7A7B"/>
    <w:rsid w:val="003C410E"/>
    <w:rsid w:val="003D0BA5"/>
    <w:rsid w:val="003D2B74"/>
    <w:rsid w:val="003D5BF2"/>
    <w:rsid w:val="003D70EB"/>
    <w:rsid w:val="003E2211"/>
    <w:rsid w:val="003F0768"/>
    <w:rsid w:val="004006EC"/>
    <w:rsid w:val="00402743"/>
    <w:rsid w:val="00414051"/>
    <w:rsid w:val="00424C47"/>
    <w:rsid w:val="00447136"/>
    <w:rsid w:val="0044725C"/>
    <w:rsid w:val="0045600A"/>
    <w:rsid w:val="0045783E"/>
    <w:rsid w:val="004676D1"/>
    <w:rsid w:val="00486617"/>
    <w:rsid w:val="0049040D"/>
    <w:rsid w:val="00492A23"/>
    <w:rsid w:val="00496C03"/>
    <w:rsid w:val="004A0447"/>
    <w:rsid w:val="004A78DE"/>
    <w:rsid w:val="004D76E5"/>
    <w:rsid w:val="004E372B"/>
    <w:rsid w:val="0050397B"/>
    <w:rsid w:val="0052469C"/>
    <w:rsid w:val="00524FCC"/>
    <w:rsid w:val="00545968"/>
    <w:rsid w:val="00547B76"/>
    <w:rsid w:val="00555E4B"/>
    <w:rsid w:val="00565CD5"/>
    <w:rsid w:val="00572C4C"/>
    <w:rsid w:val="00576DD7"/>
    <w:rsid w:val="005928DB"/>
    <w:rsid w:val="00593818"/>
    <w:rsid w:val="005947F2"/>
    <w:rsid w:val="005A0674"/>
    <w:rsid w:val="005B1FFA"/>
    <w:rsid w:val="005C4328"/>
    <w:rsid w:val="005C4C16"/>
    <w:rsid w:val="005E26C0"/>
    <w:rsid w:val="005F6558"/>
    <w:rsid w:val="00604AF9"/>
    <w:rsid w:val="00616CAC"/>
    <w:rsid w:val="0062201B"/>
    <w:rsid w:val="0063322D"/>
    <w:rsid w:val="00637869"/>
    <w:rsid w:val="006425BC"/>
    <w:rsid w:val="00652A6D"/>
    <w:rsid w:val="00662F19"/>
    <w:rsid w:val="00682B82"/>
    <w:rsid w:val="006A0A68"/>
    <w:rsid w:val="006E0201"/>
    <w:rsid w:val="006E7181"/>
    <w:rsid w:val="007068A7"/>
    <w:rsid w:val="00710E8F"/>
    <w:rsid w:val="00723EBE"/>
    <w:rsid w:val="00724A52"/>
    <w:rsid w:val="007305FD"/>
    <w:rsid w:val="00745FAC"/>
    <w:rsid w:val="007500AA"/>
    <w:rsid w:val="00751CDE"/>
    <w:rsid w:val="00751FEE"/>
    <w:rsid w:val="007717A5"/>
    <w:rsid w:val="00774C7F"/>
    <w:rsid w:val="00790E01"/>
    <w:rsid w:val="00793850"/>
    <w:rsid w:val="007A0016"/>
    <w:rsid w:val="007A6412"/>
    <w:rsid w:val="007B2B46"/>
    <w:rsid w:val="007B364F"/>
    <w:rsid w:val="007B67BC"/>
    <w:rsid w:val="007C1C05"/>
    <w:rsid w:val="007D12AA"/>
    <w:rsid w:val="007F1C74"/>
    <w:rsid w:val="007F6600"/>
    <w:rsid w:val="007F6F03"/>
    <w:rsid w:val="00812CA9"/>
    <w:rsid w:val="008251B0"/>
    <w:rsid w:val="00830601"/>
    <w:rsid w:val="008311E8"/>
    <w:rsid w:val="00847C1A"/>
    <w:rsid w:val="00856EDA"/>
    <w:rsid w:val="0087606D"/>
    <w:rsid w:val="008841AF"/>
    <w:rsid w:val="00887725"/>
    <w:rsid w:val="008B522B"/>
    <w:rsid w:val="008D03C5"/>
    <w:rsid w:val="008D496A"/>
    <w:rsid w:val="008F1620"/>
    <w:rsid w:val="008F1F38"/>
    <w:rsid w:val="009015AC"/>
    <w:rsid w:val="0092194B"/>
    <w:rsid w:val="0094652C"/>
    <w:rsid w:val="009530E6"/>
    <w:rsid w:val="00961C2A"/>
    <w:rsid w:val="0098431A"/>
    <w:rsid w:val="00985A6A"/>
    <w:rsid w:val="00992611"/>
    <w:rsid w:val="009963D4"/>
    <w:rsid w:val="009B5065"/>
    <w:rsid w:val="009C238B"/>
    <w:rsid w:val="009C44B1"/>
    <w:rsid w:val="009C60CC"/>
    <w:rsid w:val="009E7035"/>
    <w:rsid w:val="00A259F4"/>
    <w:rsid w:val="00A348E4"/>
    <w:rsid w:val="00A356E2"/>
    <w:rsid w:val="00A3659C"/>
    <w:rsid w:val="00A371A1"/>
    <w:rsid w:val="00A51C08"/>
    <w:rsid w:val="00A55727"/>
    <w:rsid w:val="00A61AAE"/>
    <w:rsid w:val="00A8200A"/>
    <w:rsid w:val="00A8510D"/>
    <w:rsid w:val="00A85799"/>
    <w:rsid w:val="00AB1B14"/>
    <w:rsid w:val="00AB4BD7"/>
    <w:rsid w:val="00AC1CD0"/>
    <w:rsid w:val="00AD1D3A"/>
    <w:rsid w:val="00AE42A7"/>
    <w:rsid w:val="00AF2F3D"/>
    <w:rsid w:val="00B04F59"/>
    <w:rsid w:val="00B60928"/>
    <w:rsid w:val="00B61DEA"/>
    <w:rsid w:val="00B654EE"/>
    <w:rsid w:val="00B70748"/>
    <w:rsid w:val="00B84C11"/>
    <w:rsid w:val="00B97F85"/>
    <w:rsid w:val="00BB7721"/>
    <w:rsid w:val="00BC3648"/>
    <w:rsid w:val="00BD50F7"/>
    <w:rsid w:val="00BE40B4"/>
    <w:rsid w:val="00BE6090"/>
    <w:rsid w:val="00C05A14"/>
    <w:rsid w:val="00C06988"/>
    <w:rsid w:val="00C100AF"/>
    <w:rsid w:val="00C23D34"/>
    <w:rsid w:val="00C35BE0"/>
    <w:rsid w:val="00C40F5D"/>
    <w:rsid w:val="00C50D52"/>
    <w:rsid w:val="00C54033"/>
    <w:rsid w:val="00C60866"/>
    <w:rsid w:val="00C660BA"/>
    <w:rsid w:val="00C735E2"/>
    <w:rsid w:val="00C75627"/>
    <w:rsid w:val="00C81E8F"/>
    <w:rsid w:val="00C9157D"/>
    <w:rsid w:val="00CA0941"/>
    <w:rsid w:val="00CA16CD"/>
    <w:rsid w:val="00CC0B30"/>
    <w:rsid w:val="00CE2F6C"/>
    <w:rsid w:val="00CE6885"/>
    <w:rsid w:val="00CF0F0E"/>
    <w:rsid w:val="00CF1381"/>
    <w:rsid w:val="00CF3861"/>
    <w:rsid w:val="00CF65DC"/>
    <w:rsid w:val="00D07F1E"/>
    <w:rsid w:val="00D15285"/>
    <w:rsid w:val="00D16B0F"/>
    <w:rsid w:val="00D30290"/>
    <w:rsid w:val="00D3123A"/>
    <w:rsid w:val="00D35209"/>
    <w:rsid w:val="00D42AB9"/>
    <w:rsid w:val="00D47A3D"/>
    <w:rsid w:val="00D97A05"/>
    <w:rsid w:val="00DB7843"/>
    <w:rsid w:val="00DE3429"/>
    <w:rsid w:val="00E353A9"/>
    <w:rsid w:val="00E415C3"/>
    <w:rsid w:val="00E57B84"/>
    <w:rsid w:val="00E57D23"/>
    <w:rsid w:val="00E65843"/>
    <w:rsid w:val="00E727B0"/>
    <w:rsid w:val="00E90606"/>
    <w:rsid w:val="00EB0435"/>
    <w:rsid w:val="00EE2912"/>
    <w:rsid w:val="00EF0509"/>
    <w:rsid w:val="00EF4F92"/>
    <w:rsid w:val="00F036A0"/>
    <w:rsid w:val="00F04B3E"/>
    <w:rsid w:val="00F1707B"/>
    <w:rsid w:val="00F34E58"/>
    <w:rsid w:val="00F367E5"/>
    <w:rsid w:val="00F55CFE"/>
    <w:rsid w:val="00F71138"/>
    <w:rsid w:val="00F81043"/>
    <w:rsid w:val="00F84948"/>
    <w:rsid w:val="00F84E31"/>
    <w:rsid w:val="00F90ACC"/>
    <w:rsid w:val="00FA087D"/>
    <w:rsid w:val="00FB34BD"/>
    <w:rsid w:val="00FC193B"/>
    <w:rsid w:val="00FD27C2"/>
    <w:rsid w:val="00FF3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36DEB-5744-41D0-AB46-E20152BB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38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9C23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nhideWhenUsed/>
    <w:qFormat/>
    <w:rsid w:val="009C238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C238B"/>
    <w:rPr>
      <w:rFonts w:ascii="Times New Roman" w:eastAsia="Times New Roman" w:hAnsi="Times New Roman" w:cs="Times New Roman"/>
      <w:sz w:val="24"/>
      <w:szCs w:val="24"/>
      <w:lang w:eastAsia="ar-SA"/>
    </w:rPr>
  </w:style>
  <w:style w:type="paragraph" w:customStyle="1" w:styleId="5">
    <w:name w:val="заголовок 5"/>
    <w:basedOn w:val="a"/>
    <w:next w:val="a"/>
    <w:rsid w:val="009C238B"/>
    <w:pPr>
      <w:keepNext/>
      <w:suppressAutoHyphens w:val="0"/>
      <w:autoSpaceDE w:val="0"/>
      <w:autoSpaceDN w:val="0"/>
      <w:jc w:val="both"/>
      <w:outlineLvl w:val="4"/>
    </w:pPr>
    <w:rPr>
      <w:sz w:val="28"/>
      <w:szCs w:val="28"/>
      <w:lang w:val="en-US" w:eastAsia="ru-RU"/>
    </w:rPr>
  </w:style>
  <w:style w:type="paragraph" w:styleId="a3">
    <w:name w:val="List Paragraph"/>
    <w:basedOn w:val="a"/>
    <w:uiPriority w:val="34"/>
    <w:qFormat/>
    <w:rsid w:val="009C238B"/>
    <w:pPr>
      <w:ind w:left="720"/>
      <w:contextualSpacing/>
    </w:pPr>
  </w:style>
  <w:style w:type="character" w:customStyle="1" w:styleId="10">
    <w:name w:val="Заголовок 1 Знак"/>
    <w:basedOn w:val="a0"/>
    <w:link w:val="1"/>
    <w:uiPriority w:val="9"/>
    <w:rsid w:val="009C238B"/>
    <w:rPr>
      <w:rFonts w:asciiTheme="majorHAnsi" w:eastAsiaTheme="majorEastAsia" w:hAnsiTheme="majorHAnsi" w:cstheme="majorBidi"/>
      <w:b/>
      <w:bCs/>
      <w:color w:val="365F91" w:themeColor="accent1" w:themeShade="BF"/>
      <w:sz w:val="28"/>
      <w:szCs w:val="28"/>
      <w:lang w:eastAsia="ar-SA"/>
    </w:rPr>
  </w:style>
  <w:style w:type="character" w:customStyle="1" w:styleId="s0">
    <w:name w:val="s0"/>
    <w:basedOn w:val="a0"/>
    <w:rsid w:val="00616CAC"/>
  </w:style>
  <w:style w:type="character" w:styleId="a4">
    <w:name w:val="Strong"/>
    <w:basedOn w:val="a0"/>
    <w:uiPriority w:val="22"/>
    <w:qFormat/>
    <w:rsid w:val="007B67BC"/>
    <w:rPr>
      <w:b/>
      <w:bCs/>
    </w:rPr>
  </w:style>
  <w:style w:type="character" w:styleId="a5">
    <w:name w:val="Hyperlink"/>
    <w:uiPriority w:val="99"/>
    <w:unhideWhenUsed/>
    <w:rsid w:val="00CE2F6C"/>
    <w:rPr>
      <w:color w:val="0000FF"/>
      <w:u w:val="single"/>
    </w:rPr>
  </w:style>
  <w:style w:type="character" w:customStyle="1" w:styleId="value">
    <w:name w:val="value"/>
    <w:rsid w:val="00CE2F6C"/>
  </w:style>
  <w:style w:type="paragraph" w:styleId="a6">
    <w:name w:val="header"/>
    <w:basedOn w:val="a"/>
    <w:link w:val="a7"/>
    <w:uiPriority w:val="99"/>
    <w:unhideWhenUsed/>
    <w:rsid w:val="004A78DE"/>
    <w:pPr>
      <w:tabs>
        <w:tab w:val="center" w:pos="4677"/>
        <w:tab w:val="right" w:pos="9355"/>
      </w:tabs>
    </w:pPr>
  </w:style>
  <w:style w:type="character" w:customStyle="1" w:styleId="a7">
    <w:name w:val="Верхний колонтитул Знак"/>
    <w:basedOn w:val="a0"/>
    <w:link w:val="a6"/>
    <w:uiPriority w:val="99"/>
    <w:rsid w:val="004A78DE"/>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4A78DE"/>
    <w:pPr>
      <w:tabs>
        <w:tab w:val="center" w:pos="4677"/>
        <w:tab w:val="right" w:pos="9355"/>
      </w:tabs>
    </w:pPr>
  </w:style>
  <w:style w:type="character" w:customStyle="1" w:styleId="a9">
    <w:name w:val="Нижний колонтитул Знак"/>
    <w:basedOn w:val="a0"/>
    <w:link w:val="a8"/>
    <w:uiPriority w:val="99"/>
    <w:rsid w:val="004A78DE"/>
    <w:rPr>
      <w:rFonts w:ascii="Times New Roman" w:eastAsia="Times New Roman" w:hAnsi="Times New Roman" w:cs="Times New Roman"/>
      <w:sz w:val="24"/>
      <w:szCs w:val="24"/>
      <w:lang w:eastAsia="ar-SA"/>
    </w:rPr>
  </w:style>
  <w:style w:type="paragraph" w:styleId="aa">
    <w:name w:val="Normal (Web)"/>
    <w:basedOn w:val="a"/>
    <w:uiPriority w:val="99"/>
    <w:unhideWhenUsed/>
    <w:rsid w:val="004A78DE"/>
    <w:pPr>
      <w:suppressAutoHyphens w:val="0"/>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53458">
      <w:bodyDiv w:val="1"/>
      <w:marLeft w:val="0"/>
      <w:marRight w:val="0"/>
      <w:marTop w:val="0"/>
      <w:marBottom w:val="0"/>
      <w:divBdr>
        <w:top w:val="none" w:sz="0" w:space="0" w:color="auto"/>
        <w:left w:val="none" w:sz="0" w:space="0" w:color="auto"/>
        <w:bottom w:val="none" w:sz="0" w:space="0" w:color="auto"/>
        <w:right w:val="none" w:sz="0" w:space="0" w:color="auto"/>
      </w:divBdr>
    </w:div>
    <w:div w:id="57189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554B9-A209-4167-9DCE-D26129B9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416</Words>
  <Characters>2375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Нәбиева Гүлназ</dc:creator>
  <cp:keywords/>
  <dc:description/>
  <cp:lastModifiedBy>777</cp:lastModifiedBy>
  <cp:revision>20</cp:revision>
  <dcterms:created xsi:type="dcterms:W3CDTF">2019-05-15T17:38:00Z</dcterms:created>
  <dcterms:modified xsi:type="dcterms:W3CDTF">2025-05-23T16:20:00Z</dcterms:modified>
</cp:coreProperties>
</file>